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1D5" w:rsidRDefault="00EC71D5" w:rsidP="00EC71D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5</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8B70D7" w:rsidRPr="008B70D7">
        <w:rPr>
          <w:rFonts w:ascii="Arial" w:hAnsi="Arial" w:cs="Arial"/>
          <w:b/>
          <w:bCs/>
          <w:snapToGrid w:val="0"/>
          <w:kern w:val="0"/>
          <w:sz w:val="24"/>
        </w:rPr>
        <w:t>R2-2107731</w:t>
      </w:r>
      <w:bookmarkStart w:id="0" w:name="_GoBack"/>
      <w:bookmarkEnd w:id="0"/>
    </w:p>
    <w:p w:rsidR="00E015F8" w:rsidRDefault="00EC71D5" w:rsidP="00EC71D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Pr>
          <w:rFonts w:ascii="Arial" w:hAnsi="Arial" w:cs="Arial"/>
          <w:b/>
          <w:bCs/>
          <w:kern w:val="0"/>
          <w:sz w:val="24"/>
        </w:rPr>
        <w:t>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b/>
          <w:bCs/>
          <w:kern w:val="0"/>
          <w:sz w:val="24"/>
        </w:rPr>
        <w:t xml:space="preserve"> August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sidR="0005597C">
        <w:rPr>
          <w:rFonts w:ascii="Arial" w:hAnsi="Arial" w:cs="Arial"/>
          <w:b/>
          <w:bCs/>
          <w:kern w:val="0"/>
          <w:sz w:val="24"/>
          <w:lang w:val="en-GB"/>
        </w:rPr>
        <w:t xml:space="preserve">      </w:t>
      </w:r>
      <w:r w:rsidR="0005597C">
        <w:rPr>
          <w:rFonts w:ascii="Arial" w:hAnsi="Arial" w:cs="Arial" w:hint="eastAsia"/>
          <w:b/>
          <w:bCs/>
          <w:kern w:val="0"/>
          <w:sz w:val="24"/>
        </w:rPr>
        <w:t xml:space="preserve">  </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E015F8" w:rsidRDefault="0005597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Slice specific RACH resources and RACH prioritization</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8.8.3</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015F8" w:rsidRDefault="0005597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029C3" w:rsidRDefault="0005597C" w:rsidP="002029C3">
      <w:pPr>
        <w:spacing w:line="240" w:lineRule="auto"/>
        <w:jc w:val="left"/>
        <w:rPr>
          <w:sz w:val="20"/>
          <w:szCs w:val="20"/>
        </w:rPr>
      </w:pPr>
      <w:r>
        <w:rPr>
          <w:rFonts w:hint="eastAsia"/>
          <w:sz w:val="20"/>
          <w:szCs w:val="20"/>
        </w:rPr>
        <w:t>In this paper, we share some underst</w:t>
      </w:r>
      <w:r w:rsidR="002029C3">
        <w:rPr>
          <w:rFonts w:hint="eastAsia"/>
          <w:sz w:val="20"/>
          <w:szCs w:val="20"/>
        </w:rPr>
        <w:t xml:space="preserve">anding on the </w:t>
      </w:r>
      <w:r w:rsidR="002029C3">
        <w:rPr>
          <w:sz w:val="20"/>
          <w:szCs w:val="20"/>
        </w:rPr>
        <w:t xml:space="preserve">slice info for RACH configuration, the RACH </w:t>
      </w:r>
      <w:r w:rsidR="002029C3" w:rsidRPr="002029C3">
        <w:rPr>
          <w:sz w:val="20"/>
          <w:szCs w:val="20"/>
        </w:rPr>
        <w:t>prioritization parameter collision with MPS/MCS</w:t>
      </w:r>
      <w:r w:rsidR="002029C3">
        <w:rPr>
          <w:sz w:val="20"/>
          <w:szCs w:val="20"/>
        </w:rPr>
        <w:t xml:space="preserve"> and RACH fallback types.</w:t>
      </w:r>
    </w:p>
    <w:p w:rsidR="00E015F8" w:rsidRDefault="0005597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E015F8" w:rsidRDefault="0021633F" w:rsidP="0021633F">
      <w:pPr>
        <w:pStyle w:val="2"/>
        <w:numPr>
          <w:ilvl w:val="1"/>
          <w:numId w:val="3"/>
        </w:numPr>
        <w:rPr>
          <w:b w:val="0"/>
          <w:bCs w:val="0"/>
          <w:sz w:val="28"/>
          <w:szCs w:val="28"/>
          <w:lang w:val="en-US"/>
        </w:rPr>
      </w:pPr>
      <w:r>
        <w:rPr>
          <w:rFonts w:eastAsia="宋体"/>
          <w:b w:val="0"/>
          <w:bCs w:val="0"/>
          <w:sz w:val="28"/>
          <w:szCs w:val="28"/>
          <w:lang w:val="en-US"/>
        </w:rPr>
        <w:t>S</w:t>
      </w:r>
      <w:r w:rsidRPr="0021633F">
        <w:rPr>
          <w:rFonts w:eastAsia="宋体"/>
          <w:b w:val="0"/>
          <w:bCs w:val="0"/>
          <w:sz w:val="28"/>
          <w:szCs w:val="28"/>
          <w:lang w:val="en-US"/>
        </w:rPr>
        <w:t>lice info for RACH configuration</w:t>
      </w:r>
    </w:p>
    <w:p w:rsidR="00E015F8" w:rsidRDefault="0005597C">
      <w:pPr>
        <w:pStyle w:val="af3"/>
        <w:widowControl w:val="0"/>
        <w:spacing w:before="0" w:beforeAutospacing="0" w:after="160" w:afterAutospacing="0" w:line="256" w:lineRule="auto"/>
        <w:rPr>
          <w:rFonts w:eastAsia="宋体"/>
          <w:kern w:val="2"/>
          <w:sz w:val="20"/>
          <w:szCs w:val="20"/>
          <w:shd w:val="clear" w:color="auto" w:fill="FFFFFF"/>
          <w:lang w:val="en-US" w:eastAsia="zh-CN" w:bidi="ar"/>
        </w:rPr>
      </w:pPr>
      <w:r>
        <w:rPr>
          <w:rFonts w:eastAsia="宋体" w:hint="eastAsia"/>
          <w:kern w:val="2"/>
          <w:sz w:val="20"/>
          <w:szCs w:val="20"/>
          <w:shd w:val="clear" w:color="auto" w:fill="FFFFFF"/>
          <w:lang w:val="en-US" w:eastAsia="zh-CN" w:bidi="ar"/>
        </w:rPr>
        <w:t>Since we will focus on the slice specific CBRA RACH for IDLE and INACTIVE mode, which will also be broadcast in system information, we also need to address the security concern and SIB size concern.</w:t>
      </w:r>
    </w:p>
    <w:p w:rsidR="00E015F8" w:rsidRDefault="0005597C">
      <w:pPr>
        <w:pStyle w:val="af3"/>
        <w:widowControl w:val="0"/>
        <w:spacing w:before="0" w:beforeAutospacing="0" w:after="160" w:afterAutospacing="0" w:line="256" w:lineRule="auto"/>
        <w:rPr>
          <w:sz w:val="20"/>
          <w:szCs w:val="20"/>
          <w:shd w:val="clear" w:color="auto" w:fill="FFFFFF"/>
          <w:lang w:val="en-US"/>
        </w:rPr>
      </w:pPr>
      <w:r>
        <w:rPr>
          <w:rFonts w:eastAsia="宋体"/>
          <w:kern w:val="2"/>
          <w:sz w:val="20"/>
          <w:szCs w:val="20"/>
          <w:shd w:val="clear" w:color="auto" w:fill="FFFFFF"/>
          <w:lang w:val="en-US" w:eastAsia="zh-CN" w:bidi="ar"/>
        </w:rPr>
        <w:t>The following options on slice availability in system information have been proposed and discussed last meeting with no consensus reached:</w:t>
      </w:r>
    </w:p>
    <w:p w:rsidR="00E015F8" w:rsidRDefault="0005597C">
      <w:pPr>
        <w:pStyle w:val="af3"/>
        <w:widowControl w:val="0"/>
        <w:numPr>
          <w:ilvl w:val="0"/>
          <w:numId w:val="5"/>
        </w:numPr>
        <w:spacing w:before="0" w:beforeAutospacing="0" w:after="160" w:afterAutospacing="0" w:line="256" w:lineRule="auto"/>
        <w:rPr>
          <w:sz w:val="20"/>
          <w:szCs w:val="20"/>
          <w:shd w:val="clear" w:color="auto" w:fill="FFFFFF"/>
          <w:lang w:val="en-US"/>
        </w:rPr>
      </w:pPr>
      <w:r>
        <w:rPr>
          <w:rFonts w:eastAsia="宋体"/>
          <w:kern w:val="2"/>
          <w:sz w:val="20"/>
          <w:szCs w:val="20"/>
          <w:shd w:val="clear" w:color="auto" w:fill="FFFFFF"/>
          <w:lang w:val="en-US" w:eastAsia="zh-CN" w:bidi="ar"/>
        </w:rPr>
        <w:t>Option 1: Part of S-NSSAI (e.g. only the SST)</w:t>
      </w:r>
    </w:p>
    <w:p w:rsidR="00E015F8" w:rsidRDefault="0005597C">
      <w:pPr>
        <w:pStyle w:val="af3"/>
        <w:widowControl w:val="0"/>
        <w:numPr>
          <w:ilvl w:val="0"/>
          <w:numId w:val="5"/>
        </w:numPr>
        <w:spacing w:before="0" w:beforeAutospacing="0" w:after="160" w:afterAutospacing="0" w:line="256" w:lineRule="auto"/>
        <w:rPr>
          <w:sz w:val="20"/>
          <w:szCs w:val="20"/>
          <w:shd w:val="clear" w:color="auto" w:fill="FFFFFF"/>
          <w:lang w:val="en-US"/>
        </w:rPr>
      </w:pPr>
      <w:r>
        <w:rPr>
          <w:rFonts w:eastAsia="宋体"/>
          <w:kern w:val="2"/>
          <w:sz w:val="20"/>
          <w:szCs w:val="20"/>
          <w:shd w:val="clear" w:color="auto" w:fill="FFFFFF"/>
          <w:lang w:val="en-US" w:eastAsia="zh-CN" w:bidi="ar"/>
        </w:rPr>
        <w:t>Option 2: Slice group ID</w:t>
      </w:r>
    </w:p>
    <w:p w:rsidR="00E015F8" w:rsidRDefault="0005597C">
      <w:pPr>
        <w:pStyle w:val="af3"/>
        <w:widowControl w:val="0"/>
        <w:numPr>
          <w:ilvl w:val="0"/>
          <w:numId w:val="5"/>
        </w:numPr>
        <w:spacing w:before="0" w:beforeAutospacing="0" w:after="160" w:afterAutospacing="0" w:line="256" w:lineRule="auto"/>
        <w:rPr>
          <w:sz w:val="20"/>
          <w:szCs w:val="20"/>
          <w:shd w:val="clear" w:color="auto" w:fill="FFFFFF"/>
          <w:lang w:val="en-US"/>
        </w:rPr>
      </w:pPr>
      <w:r>
        <w:rPr>
          <w:rFonts w:eastAsia="宋体"/>
          <w:kern w:val="2"/>
          <w:sz w:val="20"/>
          <w:szCs w:val="20"/>
          <w:shd w:val="clear" w:color="auto" w:fill="FFFFFF"/>
          <w:lang w:val="en-US" w:eastAsia="zh-CN" w:bidi="ar"/>
        </w:rPr>
        <w:t>Option 3: Slice associated access category</w:t>
      </w:r>
    </w:p>
    <w:p w:rsidR="00E015F8" w:rsidRDefault="0005597C">
      <w:pPr>
        <w:widowControl/>
        <w:jc w:val="left"/>
        <w:rPr>
          <w:rFonts w:eastAsia="宋体"/>
          <w:sz w:val="20"/>
          <w:szCs w:val="20"/>
          <w:shd w:val="clear" w:color="auto" w:fill="FFFFFF"/>
          <w:lang w:bidi="ar"/>
        </w:rPr>
      </w:pPr>
      <w:r>
        <w:rPr>
          <w:rFonts w:eastAsia="宋体"/>
          <w:sz w:val="20"/>
          <w:szCs w:val="20"/>
          <w:shd w:val="clear" w:color="auto" w:fill="FFFFFF"/>
          <w:lang w:bidi="ar"/>
        </w:rPr>
        <w:t>To address the SIB payload size concern and security concern while minimizing the impact in SA2/CT1 specs, we prefer to go for option 3 with the slice associated access category used to indicate slice</w:t>
      </w:r>
      <w:r>
        <w:rPr>
          <w:rFonts w:eastAsia="宋体" w:hint="eastAsia"/>
          <w:sz w:val="20"/>
          <w:szCs w:val="20"/>
          <w:shd w:val="clear" w:color="auto" w:fill="FFFFFF"/>
          <w:lang w:bidi="ar"/>
        </w:rPr>
        <w:t>(s) also in PRACH configuration and RACH prioritization parameters configuration.</w:t>
      </w:r>
    </w:p>
    <w:p w:rsidR="00CD1C57" w:rsidRPr="00CD1C57" w:rsidRDefault="00CD1C57" w:rsidP="00CD1C57">
      <w:pPr>
        <w:widowControl/>
        <w:jc w:val="left"/>
        <w:rPr>
          <w:rFonts w:eastAsia="宋体"/>
          <w:sz w:val="20"/>
          <w:szCs w:val="20"/>
          <w:shd w:val="clear" w:color="auto" w:fill="FFFFFF"/>
          <w:lang w:bidi="ar"/>
        </w:rPr>
      </w:pPr>
      <w:r>
        <w:rPr>
          <w:rFonts w:eastAsia="宋体"/>
          <w:sz w:val="20"/>
          <w:szCs w:val="20"/>
          <w:shd w:val="clear" w:color="auto" w:fill="FFFFFF"/>
          <w:lang w:bidi="ar"/>
        </w:rPr>
        <w:t>Furthermore, t</w:t>
      </w:r>
      <w:r w:rsidRPr="00CD1C57">
        <w:rPr>
          <w:rFonts w:eastAsia="宋体"/>
          <w:sz w:val="20"/>
          <w:szCs w:val="20"/>
          <w:shd w:val="clear" w:color="auto" w:fill="FFFFFF"/>
          <w:lang w:bidi="ar"/>
        </w:rPr>
        <w:t>he existing NAS signaling allowed 1:N and 1:1 mapping between AC and S-NSSAI with full flexibility. Using the existing procedures as much as possible to minimize the impact is what we are always trying to do.</w:t>
      </w:r>
      <w:r>
        <w:rPr>
          <w:rFonts w:eastAsia="宋体" w:hint="eastAsia"/>
          <w:sz w:val="20"/>
          <w:szCs w:val="20"/>
          <w:shd w:val="clear" w:color="auto" w:fill="FFFFFF"/>
          <w:lang w:bidi="ar"/>
        </w:rPr>
        <w:t xml:space="preserve"> </w:t>
      </w:r>
      <w:r w:rsidRPr="00CD1C57">
        <w:rPr>
          <w:rFonts w:eastAsia="宋体"/>
          <w:sz w:val="20"/>
          <w:szCs w:val="20"/>
          <w:shd w:val="clear" w:color="auto" w:fill="FFFFFF"/>
          <w:lang w:bidi="ar"/>
        </w:rPr>
        <w:t>Using AC to indicate the slice info does not mean NW has to broadcast the access control information (e.g. the barring factor and timer) associated with this AC. NW has full flexibility to decide whether to broadcast the access control information or not</w:t>
      </w:r>
      <w:r>
        <w:rPr>
          <w:rFonts w:eastAsia="宋体"/>
          <w:sz w:val="20"/>
          <w:szCs w:val="20"/>
          <w:shd w:val="clear" w:color="auto" w:fill="FFFFFF"/>
          <w:lang w:bidi="ar"/>
        </w:rPr>
        <w:t xml:space="preserve"> as it is broadcast per AC. </w:t>
      </w:r>
      <w:r w:rsidR="00437398">
        <w:rPr>
          <w:rFonts w:eastAsia="宋体"/>
          <w:sz w:val="20"/>
          <w:szCs w:val="20"/>
          <w:shd w:val="clear" w:color="auto" w:fill="FFFFFF"/>
          <w:lang w:bidi="ar"/>
        </w:rPr>
        <w:t>The NAS signal</w:t>
      </w:r>
      <w:r w:rsidRPr="00CD1C57">
        <w:rPr>
          <w:rFonts w:eastAsia="宋体"/>
          <w:sz w:val="20"/>
          <w:szCs w:val="20"/>
          <w:shd w:val="clear" w:color="auto" w:fill="FFFFFF"/>
          <w:lang w:bidi="ar"/>
        </w:rPr>
        <w:t>ing to configure the mapping between AC and slices is reused in option3. When configuring slice specific RACH resources and prioritization, the AC would be used in a similar way as the slice group ID. In other words, the AC is a type of slice group</w:t>
      </w:r>
      <w:r w:rsidR="00437398">
        <w:rPr>
          <w:rFonts w:eastAsia="宋体"/>
          <w:sz w:val="20"/>
          <w:szCs w:val="20"/>
          <w:shd w:val="clear" w:color="auto" w:fill="FFFFFF"/>
          <w:lang w:bidi="ar"/>
        </w:rPr>
        <w:t xml:space="preserve"> ID with an existing NAS signal</w:t>
      </w:r>
      <w:r w:rsidRPr="00CD1C57">
        <w:rPr>
          <w:rFonts w:eastAsia="宋体"/>
          <w:sz w:val="20"/>
          <w:szCs w:val="20"/>
          <w:shd w:val="clear" w:color="auto" w:fill="FFFFFF"/>
          <w:lang w:bidi="ar"/>
        </w:rPr>
        <w:t>ing to configure the mapping information.</w:t>
      </w:r>
    </w:p>
    <w:p w:rsidR="00E015F8" w:rsidRPr="0054617C" w:rsidRDefault="0005597C">
      <w:pPr>
        <w:pStyle w:val="ListParagraph1"/>
        <w:ind w:firstLineChars="0" w:firstLine="0"/>
        <w:jc w:val="left"/>
        <w:rPr>
          <w:b/>
          <w:bCs/>
          <w:sz w:val="20"/>
          <w:szCs w:val="20"/>
          <w:shd w:val="clear" w:color="auto" w:fill="FFFFFF"/>
        </w:rPr>
      </w:pPr>
      <w:r>
        <w:rPr>
          <w:rFonts w:hint="eastAsia"/>
          <w:b/>
          <w:bCs/>
          <w:sz w:val="20"/>
          <w:szCs w:val="20"/>
          <w:shd w:val="clear" w:color="auto" w:fill="FFFFFF"/>
        </w:rPr>
        <w:lastRenderedPageBreak/>
        <w:t>Proposal 1: The slice associated access category should be used to indicate slice(s) in PRACH configuration and RACH prioritization parameters configuration.</w:t>
      </w:r>
      <w:r>
        <w:rPr>
          <w:rFonts w:hint="eastAsia"/>
          <w:sz w:val="20"/>
          <w:szCs w:val="20"/>
          <w:shd w:val="clear" w:color="auto" w:fill="FFFFFF"/>
        </w:rPr>
        <w:t xml:space="preserve">                                                    </w:t>
      </w:r>
    </w:p>
    <w:p w:rsidR="00E015F8" w:rsidRDefault="0005597C">
      <w:pPr>
        <w:pStyle w:val="2"/>
        <w:numPr>
          <w:ilvl w:val="1"/>
          <w:numId w:val="3"/>
        </w:numPr>
        <w:rPr>
          <w:b w:val="0"/>
          <w:bCs w:val="0"/>
          <w:sz w:val="28"/>
          <w:szCs w:val="28"/>
          <w:lang w:val="en-US"/>
        </w:rPr>
      </w:pPr>
      <w:r>
        <w:rPr>
          <w:rFonts w:hint="eastAsia"/>
          <w:b w:val="0"/>
          <w:bCs w:val="0"/>
          <w:sz w:val="28"/>
          <w:szCs w:val="28"/>
          <w:lang w:val="en-US"/>
        </w:rPr>
        <w:t>RACH prioritization parameter collision with MPS/MCS</w:t>
      </w:r>
    </w:p>
    <w:p w:rsidR="00E015F8" w:rsidRDefault="0005597C">
      <w:pPr>
        <w:pStyle w:val="ListParagraph1"/>
        <w:ind w:firstLineChars="0" w:firstLine="0"/>
        <w:jc w:val="left"/>
        <w:rPr>
          <w:sz w:val="20"/>
          <w:szCs w:val="20"/>
          <w:shd w:val="clear" w:color="auto" w:fill="FFFFFF"/>
        </w:rPr>
      </w:pPr>
      <w:r>
        <w:rPr>
          <w:rFonts w:hint="eastAsia"/>
          <w:sz w:val="20"/>
          <w:szCs w:val="20"/>
          <w:shd w:val="clear" w:color="auto" w:fill="FFFFFF"/>
        </w:rPr>
        <w:t>There has been discussion on this issue at RAN2#113bis-e with the following solutions:</w:t>
      </w:r>
    </w:p>
    <w:p w:rsidR="00E015F8" w:rsidRDefault="0005597C">
      <w:pPr>
        <w:pStyle w:val="ListParagraph1"/>
        <w:numPr>
          <w:ilvl w:val="0"/>
          <w:numId w:val="7"/>
        </w:numPr>
        <w:ind w:firstLineChars="0"/>
        <w:jc w:val="left"/>
        <w:rPr>
          <w:sz w:val="20"/>
          <w:szCs w:val="20"/>
          <w:shd w:val="clear" w:color="auto" w:fill="FFFFFF"/>
        </w:rPr>
      </w:pPr>
      <w:r>
        <w:rPr>
          <w:sz w:val="20"/>
          <w:szCs w:val="20"/>
          <w:shd w:val="clear" w:color="auto" w:fill="FFFFFF"/>
        </w:rPr>
        <w:t>UE based solution</w:t>
      </w:r>
      <w:r>
        <w:rPr>
          <w:rFonts w:hint="eastAsia"/>
          <w:sz w:val="20"/>
          <w:szCs w:val="20"/>
          <w:shd w:val="clear" w:color="auto" w:fill="FFFFFF"/>
        </w:rPr>
        <w:t>: UE select from the configured slice specific scalingFactorBI and powerRampingStepHighPriority and the MCS/MPS specific scalingFactorBI and powerRampingStepHighPriority with a fixed rule.</w:t>
      </w:r>
    </w:p>
    <w:p w:rsidR="00E015F8" w:rsidRDefault="0005597C">
      <w:pPr>
        <w:pStyle w:val="ListParagraph1"/>
        <w:numPr>
          <w:ilvl w:val="1"/>
          <w:numId w:val="7"/>
        </w:numPr>
        <w:ind w:firstLine="400"/>
        <w:jc w:val="left"/>
        <w:rPr>
          <w:sz w:val="20"/>
          <w:szCs w:val="20"/>
          <w:shd w:val="clear" w:color="auto" w:fill="FFFFFF"/>
        </w:rPr>
      </w:pPr>
      <w:r>
        <w:rPr>
          <w:rFonts w:hint="eastAsia"/>
          <w:sz w:val="20"/>
          <w:szCs w:val="20"/>
          <w:shd w:val="clear" w:color="auto" w:fill="FFFFFF"/>
        </w:rPr>
        <w:t>Option 1: Slice override MPS/MCS</w:t>
      </w:r>
    </w:p>
    <w:p w:rsidR="00E015F8" w:rsidRDefault="0005597C">
      <w:pPr>
        <w:pStyle w:val="ListParagraph1"/>
        <w:numPr>
          <w:ilvl w:val="1"/>
          <w:numId w:val="7"/>
        </w:numPr>
        <w:ind w:firstLine="400"/>
        <w:jc w:val="left"/>
        <w:rPr>
          <w:sz w:val="20"/>
          <w:szCs w:val="20"/>
          <w:shd w:val="clear" w:color="auto" w:fill="FFFFFF"/>
        </w:rPr>
      </w:pPr>
      <w:r>
        <w:rPr>
          <w:rFonts w:hint="eastAsia"/>
          <w:sz w:val="20"/>
          <w:szCs w:val="20"/>
          <w:shd w:val="clear" w:color="auto" w:fill="FFFFFF"/>
        </w:rPr>
        <w:t>Option 2: MPS/MCS override slice</w:t>
      </w:r>
    </w:p>
    <w:p w:rsidR="00E015F8" w:rsidRDefault="0005597C">
      <w:pPr>
        <w:pStyle w:val="ListParagraph1"/>
        <w:numPr>
          <w:ilvl w:val="1"/>
          <w:numId w:val="7"/>
        </w:numPr>
        <w:ind w:firstLine="400"/>
        <w:jc w:val="left"/>
        <w:rPr>
          <w:sz w:val="20"/>
          <w:szCs w:val="20"/>
          <w:shd w:val="clear" w:color="auto" w:fill="FFFFFF"/>
        </w:rPr>
      </w:pPr>
      <w:r>
        <w:rPr>
          <w:rFonts w:hint="eastAsia"/>
          <w:sz w:val="20"/>
          <w:szCs w:val="20"/>
          <w:shd w:val="clear" w:color="auto" w:fill="FFFFFF"/>
        </w:rPr>
        <w:t>Option 3: UE select the most beneficial parameter, i.e. min</w:t>
      </w:r>
      <w:r w:rsidR="00F53C90">
        <w:rPr>
          <w:rFonts w:hint="eastAsia"/>
          <w:sz w:val="20"/>
          <w:szCs w:val="20"/>
          <w:shd w:val="clear" w:color="auto" w:fill="FFFFFF"/>
        </w:rPr>
        <w:t xml:space="preserve"> </w:t>
      </w:r>
      <w:r>
        <w:rPr>
          <w:rFonts w:hint="eastAsia"/>
          <w:sz w:val="20"/>
          <w:szCs w:val="20"/>
          <w:shd w:val="clear" w:color="auto" w:fill="FFFFFF"/>
        </w:rPr>
        <w:t>{slice specific scalingFactorBI, MCS/MPS specific scalingFactorBI} and max</w:t>
      </w:r>
      <w:r w:rsidR="00F53C90">
        <w:rPr>
          <w:rFonts w:hint="eastAsia"/>
          <w:sz w:val="20"/>
          <w:szCs w:val="20"/>
          <w:shd w:val="clear" w:color="auto" w:fill="FFFFFF"/>
        </w:rPr>
        <w:t xml:space="preserve"> </w:t>
      </w:r>
      <w:r>
        <w:rPr>
          <w:rFonts w:hint="eastAsia"/>
          <w:sz w:val="20"/>
          <w:szCs w:val="20"/>
          <w:shd w:val="clear" w:color="auto" w:fill="FFFFFF"/>
        </w:rPr>
        <w:t>{slice specific powerRampingStepHighPriority, MCS/MPS specific powerRampingStepHighPriority}</w:t>
      </w:r>
    </w:p>
    <w:p w:rsidR="00E015F8" w:rsidRDefault="0005597C">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NW based solution: NW indicates to UE which set of {scalingFactorBI, powerRampingStepHighPriority} should be applied when both slice specific scalingFactorBI and powerRampingStepHighPriority and the MCS/MPS specific scalingFactorBI and powerRampingStepHighPriority and are applicable for the same UE.</w:t>
      </w:r>
    </w:p>
    <w:p w:rsidR="00E015F8" w:rsidRDefault="0005597C">
      <w:pPr>
        <w:pStyle w:val="ListParagraph1"/>
        <w:ind w:firstLineChars="0" w:firstLine="0"/>
        <w:jc w:val="left"/>
        <w:rPr>
          <w:sz w:val="20"/>
          <w:szCs w:val="20"/>
          <w:shd w:val="clear" w:color="auto" w:fill="FFFFFF"/>
        </w:rPr>
      </w:pPr>
      <w:r>
        <w:rPr>
          <w:rFonts w:hint="eastAsia"/>
          <w:sz w:val="20"/>
          <w:szCs w:val="20"/>
          <w:shd w:val="clear" w:color="auto" w:fill="FFFFFF"/>
        </w:rPr>
        <w:t>Regarding the option 1 and 2 in UE based solution, having one always overrides the other does not seem to be fair as it is hard to tell which is more important (access from a MPS/MCS UE or access via a certain slice which requires low latency). Which one to prioritize would also be a headache for NW if we make it configurable. Considering that a MPS/MCS UE access via a slice with low latency requirements can be treated as a supper VIP, we would prefer to let it select the most beneficial parameter and get access to NW as soon as possible.</w:t>
      </w:r>
    </w:p>
    <w:p w:rsidR="00E015F8" w:rsidRDefault="00437398">
      <w:pPr>
        <w:pStyle w:val="ListParagraph1"/>
        <w:ind w:firstLineChars="0" w:firstLine="0"/>
        <w:jc w:val="left"/>
        <w:rPr>
          <w:b/>
          <w:bCs/>
          <w:sz w:val="20"/>
          <w:szCs w:val="20"/>
          <w:shd w:val="clear" w:color="auto" w:fill="FFFFFF"/>
        </w:rPr>
      </w:pPr>
      <w:r>
        <w:rPr>
          <w:rFonts w:hint="eastAsia"/>
          <w:b/>
          <w:bCs/>
          <w:sz w:val="20"/>
          <w:szCs w:val="20"/>
        </w:rPr>
        <w:t xml:space="preserve">Proposal </w:t>
      </w:r>
      <w:r>
        <w:rPr>
          <w:b/>
          <w:bCs/>
          <w:sz w:val="20"/>
          <w:szCs w:val="20"/>
        </w:rPr>
        <w:t>2</w:t>
      </w:r>
      <w:r w:rsidR="0005597C">
        <w:rPr>
          <w:rFonts w:hint="eastAsia"/>
          <w:b/>
          <w:bCs/>
          <w:sz w:val="20"/>
          <w:szCs w:val="20"/>
        </w:rPr>
        <w:t xml:space="preserve">: For the case when </w:t>
      </w:r>
      <w:r w:rsidR="0005597C">
        <w:rPr>
          <w:rFonts w:hint="eastAsia"/>
          <w:b/>
          <w:bCs/>
          <w:sz w:val="20"/>
          <w:szCs w:val="20"/>
          <w:shd w:val="clear" w:color="auto" w:fill="FFFFFF"/>
        </w:rPr>
        <w:t>slice specific {scalingFactorBI, powerRampingStepHighPriority} and the MCS/MPS specific scalingFactorBI, powerRampingStepHighPriority}</w:t>
      </w:r>
      <w:r w:rsidR="0042392B">
        <w:rPr>
          <w:rFonts w:hint="eastAsia"/>
          <w:b/>
          <w:bCs/>
          <w:sz w:val="20"/>
          <w:szCs w:val="20"/>
          <w:shd w:val="clear" w:color="auto" w:fill="FFFFFF"/>
        </w:rPr>
        <w:t xml:space="preserve"> </w:t>
      </w:r>
      <w:r w:rsidR="0005597C">
        <w:rPr>
          <w:rFonts w:hint="eastAsia"/>
          <w:b/>
          <w:bCs/>
          <w:sz w:val="20"/>
          <w:szCs w:val="20"/>
          <w:shd w:val="clear" w:color="auto" w:fill="FFFFFF"/>
        </w:rPr>
        <w:t>are both configured and applicable for the same UE, UE should select min</w:t>
      </w:r>
      <w:r w:rsidR="00F53C90">
        <w:rPr>
          <w:rFonts w:hint="eastAsia"/>
          <w:b/>
          <w:bCs/>
          <w:sz w:val="20"/>
          <w:szCs w:val="20"/>
          <w:shd w:val="clear" w:color="auto" w:fill="FFFFFF"/>
        </w:rPr>
        <w:t xml:space="preserve"> </w:t>
      </w:r>
      <w:r w:rsidR="0005597C">
        <w:rPr>
          <w:rFonts w:hint="eastAsia"/>
          <w:b/>
          <w:bCs/>
          <w:sz w:val="20"/>
          <w:szCs w:val="20"/>
          <w:shd w:val="clear" w:color="auto" w:fill="FFFFFF"/>
        </w:rPr>
        <w:t>{slice specific scalingFactorBI, MCS/MPS specific scalingFactorBI} and max</w:t>
      </w:r>
      <w:r w:rsidR="00491C50">
        <w:rPr>
          <w:rFonts w:hint="eastAsia"/>
          <w:b/>
          <w:bCs/>
          <w:sz w:val="20"/>
          <w:szCs w:val="20"/>
          <w:shd w:val="clear" w:color="auto" w:fill="FFFFFF"/>
        </w:rPr>
        <w:t xml:space="preserve"> </w:t>
      </w:r>
      <w:r w:rsidR="0005597C">
        <w:rPr>
          <w:rFonts w:hint="eastAsia"/>
          <w:b/>
          <w:bCs/>
          <w:sz w:val="20"/>
          <w:szCs w:val="20"/>
          <w:shd w:val="clear" w:color="auto" w:fill="FFFFFF"/>
        </w:rPr>
        <w:t>{slice specific powerRampingStepHighPriority, MCS/MPS specific powerRampingStepHighPriority} for random access.</w:t>
      </w:r>
    </w:p>
    <w:p w:rsidR="00E13289" w:rsidRDefault="00AE6035" w:rsidP="00AE6035">
      <w:pPr>
        <w:pStyle w:val="2"/>
        <w:numPr>
          <w:ilvl w:val="1"/>
          <w:numId w:val="3"/>
        </w:numPr>
        <w:rPr>
          <w:b w:val="0"/>
          <w:bCs w:val="0"/>
          <w:sz w:val="28"/>
          <w:szCs w:val="28"/>
          <w:lang w:val="en-US"/>
        </w:rPr>
      </w:pPr>
      <w:r>
        <w:rPr>
          <w:rFonts w:eastAsiaTheme="minorEastAsia"/>
          <w:b w:val="0"/>
          <w:bCs w:val="0"/>
          <w:sz w:val="28"/>
          <w:szCs w:val="28"/>
          <w:lang w:val="en-US"/>
        </w:rPr>
        <w:t>RACH fallback</w:t>
      </w:r>
      <w:r w:rsidR="00F13B30">
        <w:rPr>
          <w:rFonts w:eastAsiaTheme="minorEastAsia"/>
          <w:b w:val="0"/>
          <w:bCs w:val="0"/>
          <w:sz w:val="28"/>
          <w:szCs w:val="28"/>
          <w:lang w:val="en-US"/>
        </w:rPr>
        <w:t xml:space="preserve"> type</w:t>
      </w:r>
    </w:p>
    <w:p w:rsidR="00F13B30" w:rsidRDefault="00AE6035">
      <w:pPr>
        <w:pStyle w:val="ListParagraph1"/>
        <w:ind w:firstLineChars="0" w:firstLine="0"/>
        <w:jc w:val="left"/>
        <w:rPr>
          <w:sz w:val="20"/>
          <w:szCs w:val="20"/>
          <w:shd w:val="clear" w:color="auto" w:fill="FFFFFF"/>
        </w:rPr>
      </w:pPr>
      <w:r>
        <w:rPr>
          <w:sz w:val="20"/>
          <w:szCs w:val="20"/>
          <w:shd w:val="clear" w:color="auto" w:fill="FFFFFF"/>
        </w:rPr>
        <w:t xml:space="preserve">During email discussion </w:t>
      </w:r>
      <w:r w:rsidRPr="00AE6035">
        <w:rPr>
          <w:sz w:val="20"/>
          <w:szCs w:val="20"/>
          <w:shd w:val="clear" w:color="auto" w:fill="FFFFFF"/>
        </w:rPr>
        <w:t>[Post114-e]</w:t>
      </w:r>
      <w:r w:rsidR="00F13B30">
        <w:rPr>
          <w:sz w:val="20"/>
          <w:szCs w:val="20"/>
          <w:shd w:val="clear" w:color="auto" w:fill="FFFFFF"/>
        </w:rPr>
        <w:t xml:space="preserve"> </w:t>
      </w:r>
      <w:r w:rsidRPr="00AE6035">
        <w:rPr>
          <w:sz w:val="20"/>
          <w:szCs w:val="20"/>
          <w:shd w:val="clear" w:color="auto" w:fill="FFFFFF"/>
        </w:rPr>
        <w:t>[252][Slicing] RACH partitioning details for slicing (CMCC)</w:t>
      </w:r>
      <w:r w:rsidR="00417CA3">
        <w:rPr>
          <w:sz w:val="20"/>
          <w:szCs w:val="20"/>
          <w:shd w:val="clear" w:color="auto" w:fill="FFFFFF"/>
        </w:rPr>
        <w:t xml:space="preserve"> [1]</w:t>
      </w:r>
      <w:r w:rsidR="00F13B30">
        <w:rPr>
          <w:sz w:val="20"/>
          <w:szCs w:val="20"/>
          <w:shd w:val="clear" w:color="auto" w:fill="FFFFFF"/>
        </w:rPr>
        <w:t xml:space="preserve">, there has been discussion on the </w:t>
      </w:r>
      <w:r w:rsidR="00D670B1">
        <w:rPr>
          <w:sz w:val="20"/>
          <w:szCs w:val="20"/>
          <w:shd w:val="clear" w:color="auto" w:fill="FFFFFF"/>
        </w:rPr>
        <w:t>RACH fallback type</w:t>
      </w:r>
      <w:r w:rsidR="00A73DF8">
        <w:rPr>
          <w:sz w:val="20"/>
          <w:szCs w:val="20"/>
          <w:shd w:val="clear" w:color="auto" w:fill="FFFFFF"/>
        </w:rPr>
        <w:t>s and some further understanding</w:t>
      </w:r>
      <w:r w:rsidR="00D670B1">
        <w:rPr>
          <w:sz w:val="20"/>
          <w:szCs w:val="20"/>
          <w:shd w:val="clear" w:color="auto" w:fill="FFFFFF"/>
        </w:rPr>
        <w:t xml:space="preserve"> from our side is shown:</w:t>
      </w:r>
    </w:p>
    <w:p w:rsidR="00D670B1" w:rsidRPr="0071786A" w:rsidRDefault="00D670B1" w:rsidP="00D670B1">
      <w:pPr>
        <w:widowControl/>
        <w:spacing w:after="180" w:line="240" w:lineRule="auto"/>
        <w:contextualSpacing/>
      </w:pPr>
      <w:r w:rsidRPr="0071786A">
        <w:rPr>
          <w:rFonts w:hint="eastAsia"/>
        </w:rPr>
        <w:t>W</w:t>
      </w:r>
      <w:r w:rsidRPr="0071786A">
        <w:t>e can start from the most complex case when all kinds of RACH resources are configured:</w:t>
      </w:r>
    </w:p>
    <w:p w:rsidR="00D670B1" w:rsidRPr="00CF7F94" w:rsidRDefault="00D670B1" w:rsidP="00D670B1">
      <w:pPr>
        <w:pStyle w:val="afe"/>
        <w:widowControl/>
        <w:numPr>
          <w:ilvl w:val="0"/>
          <w:numId w:val="9"/>
        </w:numPr>
        <w:spacing w:after="180" w:line="240" w:lineRule="auto"/>
        <w:ind w:firstLineChars="0"/>
        <w:contextualSpacing/>
      </w:pPr>
      <w:r w:rsidRPr="00CF7F94">
        <w:t>2-step slice specific RACH</w:t>
      </w:r>
    </w:p>
    <w:p w:rsidR="00D670B1" w:rsidRPr="00CF7F94" w:rsidRDefault="00D670B1" w:rsidP="00D670B1">
      <w:pPr>
        <w:pStyle w:val="afe"/>
        <w:widowControl/>
        <w:numPr>
          <w:ilvl w:val="0"/>
          <w:numId w:val="9"/>
        </w:numPr>
        <w:spacing w:after="180" w:line="240" w:lineRule="auto"/>
        <w:ind w:firstLineChars="0"/>
        <w:contextualSpacing/>
      </w:pPr>
      <w:r w:rsidRPr="00CF7F94">
        <w:t>4-step slice specific RACH</w:t>
      </w:r>
    </w:p>
    <w:p w:rsidR="00D670B1" w:rsidRPr="00CF7F94" w:rsidRDefault="00D670B1" w:rsidP="00D670B1">
      <w:pPr>
        <w:pStyle w:val="afe"/>
        <w:widowControl/>
        <w:numPr>
          <w:ilvl w:val="0"/>
          <w:numId w:val="9"/>
        </w:numPr>
        <w:spacing w:after="180" w:line="240" w:lineRule="auto"/>
        <w:ind w:firstLineChars="0"/>
        <w:contextualSpacing/>
      </w:pPr>
      <w:r w:rsidRPr="00CF7F94">
        <w:t>2-step common RACH</w:t>
      </w:r>
    </w:p>
    <w:p w:rsidR="00D670B1" w:rsidRPr="00CF7F94" w:rsidRDefault="00D670B1" w:rsidP="00D670B1">
      <w:pPr>
        <w:pStyle w:val="afe"/>
        <w:widowControl/>
        <w:numPr>
          <w:ilvl w:val="0"/>
          <w:numId w:val="9"/>
        </w:numPr>
        <w:spacing w:after="180" w:line="240" w:lineRule="auto"/>
        <w:ind w:firstLineChars="0"/>
        <w:contextualSpacing/>
      </w:pPr>
      <w:r w:rsidRPr="00CF7F94">
        <w:t>4-step common RACH</w:t>
      </w:r>
    </w:p>
    <w:p w:rsidR="00D670B1" w:rsidRDefault="00D670B1" w:rsidP="00D670B1">
      <w:r>
        <w:rPr>
          <w:rFonts w:hint="eastAsia"/>
        </w:rPr>
        <w:t>W</w:t>
      </w:r>
      <w:r>
        <w:t>e understand it is also related to whether we will introduce slice specific RSRP threshold for 2-step RACH selection.</w:t>
      </w:r>
      <w:r w:rsidR="00F21D95">
        <w:t xml:space="preserve"> </w:t>
      </w:r>
      <w:r w:rsidR="00F21D95">
        <w:lastRenderedPageBreak/>
        <w:t>All the possible fall back</w:t>
      </w:r>
      <w:r w:rsidR="00802AA6">
        <w:t xml:space="preserve">s </w:t>
      </w:r>
      <w:r w:rsidR="00F21D95">
        <w:t>are listed below for the case when a common RSRP threshold is used and the case when slice specific threshold is introduced:</w:t>
      </w:r>
    </w:p>
    <w:p w:rsidR="00585642" w:rsidRDefault="00D670B1" w:rsidP="00D670B1">
      <w:pPr>
        <w:pStyle w:val="afe"/>
        <w:numPr>
          <w:ilvl w:val="0"/>
          <w:numId w:val="11"/>
        </w:numPr>
        <w:ind w:firstLineChars="0"/>
        <w:rPr>
          <w:u w:val="single"/>
        </w:rPr>
      </w:pPr>
      <w:r w:rsidRPr="007919BA">
        <w:rPr>
          <w:rFonts w:hint="eastAsia"/>
          <w:u w:val="single"/>
        </w:rPr>
        <w:t>I</w:t>
      </w:r>
      <w:r w:rsidRPr="007919BA">
        <w:rPr>
          <w:u w:val="single"/>
        </w:rPr>
        <w:t>f the existing RSRP threshold is reused (i.e. one single RSRP threshold for RACH type selection), then the following fall back route applies:</w:t>
      </w:r>
    </w:p>
    <w:p w:rsidR="00585642" w:rsidRPr="00585642" w:rsidRDefault="00470E82" w:rsidP="00D670B1">
      <w:pPr>
        <w:pStyle w:val="afe"/>
        <w:numPr>
          <w:ilvl w:val="1"/>
          <w:numId w:val="11"/>
        </w:numPr>
        <w:ind w:firstLineChars="0"/>
        <w:rPr>
          <w:u w:val="single"/>
        </w:rPr>
      </w:pPr>
      <w:r>
        <w:t xml:space="preserve">Case 1-1: </w:t>
      </w:r>
      <w:r w:rsidR="00283D89">
        <w:t>D</w:t>
      </w:r>
      <w:r w:rsidR="00585642">
        <w:t xml:space="preserve">ownlink pathloss reference </w:t>
      </w:r>
      <w:r w:rsidR="00283D89">
        <w:t xml:space="preserve">RSRP </w:t>
      </w:r>
      <w:r w:rsidR="00585642">
        <w:t xml:space="preserve">&gt; </w:t>
      </w:r>
      <w:r w:rsidR="007919BA" w:rsidRPr="007919BA">
        <w:t>msgA-RSRP-Threshold</w:t>
      </w:r>
      <w:r w:rsidR="007919BA">
        <w:t>:</w:t>
      </w:r>
    </w:p>
    <w:p w:rsidR="00D670B1" w:rsidRPr="00585642" w:rsidRDefault="00D670B1" w:rsidP="00585642">
      <w:pPr>
        <w:pStyle w:val="afe"/>
        <w:ind w:left="840" w:firstLineChars="0" w:firstLine="0"/>
        <w:rPr>
          <w:u w:val="single"/>
        </w:rPr>
      </w:pPr>
      <w:r w:rsidRPr="00AD48B9">
        <w:t>2-step slice specific RACH -&gt; 4-step slice specific RACH-&gt; 2-step common RACH -&gt; 4-step common RACH.</w:t>
      </w:r>
    </w:p>
    <w:p w:rsidR="0003469E" w:rsidRDefault="00470E82" w:rsidP="0003469E">
      <w:pPr>
        <w:pStyle w:val="afe"/>
        <w:numPr>
          <w:ilvl w:val="1"/>
          <w:numId w:val="11"/>
        </w:numPr>
        <w:ind w:firstLineChars="0"/>
      </w:pPr>
      <w:r>
        <w:t xml:space="preserve">Case 1-2: </w:t>
      </w:r>
      <w:r w:rsidR="00283D89">
        <w:t>Downlink pathloss reference RSRP</w:t>
      </w:r>
      <w:r w:rsidR="00585642">
        <w:t>&lt;=</w:t>
      </w:r>
      <w:r w:rsidR="00585642" w:rsidRPr="007919BA">
        <w:t xml:space="preserve"> msgA-RSRP-Threshold</w:t>
      </w:r>
      <w:r w:rsidR="00585642">
        <w:t>:</w:t>
      </w:r>
    </w:p>
    <w:p w:rsidR="00D670B1" w:rsidRPr="00AD48B9" w:rsidRDefault="00D670B1" w:rsidP="0003469E">
      <w:pPr>
        <w:pStyle w:val="afe"/>
        <w:ind w:left="840" w:firstLineChars="0" w:firstLine="0"/>
      </w:pPr>
      <w:r w:rsidRPr="00AD48B9">
        <w:t>4-step slice specific RACH -&gt; 4-step common RACH</w:t>
      </w:r>
    </w:p>
    <w:p w:rsidR="00D670B1" w:rsidRPr="00283D89" w:rsidRDefault="00D670B1" w:rsidP="00283D89">
      <w:pPr>
        <w:pStyle w:val="afe"/>
        <w:numPr>
          <w:ilvl w:val="0"/>
          <w:numId w:val="11"/>
        </w:numPr>
        <w:ind w:firstLineChars="0"/>
        <w:rPr>
          <w:u w:val="single"/>
        </w:rPr>
      </w:pPr>
      <w:r w:rsidRPr="00283D89">
        <w:rPr>
          <w:rFonts w:hint="eastAsia"/>
          <w:u w:val="single"/>
        </w:rPr>
        <w:t>I</w:t>
      </w:r>
      <w:r w:rsidRPr="00283D89">
        <w:rPr>
          <w:u w:val="single"/>
        </w:rPr>
        <w:t>f slice specific RSRP threshold is introduced, the following fall back route applies:</w:t>
      </w:r>
    </w:p>
    <w:p w:rsidR="00283D89" w:rsidRPr="00283D89" w:rsidRDefault="00470E82" w:rsidP="00D670B1">
      <w:pPr>
        <w:pStyle w:val="afe"/>
        <w:numPr>
          <w:ilvl w:val="1"/>
          <w:numId w:val="11"/>
        </w:numPr>
        <w:ind w:firstLineChars="0"/>
        <w:rPr>
          <w:u w:val="single"/>
        </w:rPr>
      </w:pPr>
      <w:r>
        <w:t xml:space="preserve">Case 2-1: </w:t>
      </w:r>
      <w:r w:rsidR="00993624">
        <w:t>D</w:t>
      </w:r>
      <w:r w:rsidR="00283D89">
        <w:t xml:space="preserve">ownlink pathloss reference </w:t>
      </w:r>
      <w:r w:rsidR="00993624">
        <w:t xml:space="preserve">RSRP </w:t>
      </w:r>
      <w:r w:rsidR="00283D89">
        <w:t xml:space="preserve">&gt; slice </w:t>
      </w:r>
      <w:r w:rsidR="00283D89" w:rsidRPr="007919BA">
        <w:t>msgA-RSRP-Threshold</w:t>
      </w:r>
      <w:r w:rsidR="00283D89">
        <w:t xml:space="preserve"> &amp;&amp; &gt; common </w:t>
      </w:r>
      <w:r w:rsidR="00283D89" w:rsidRPr="007919BA">
        <w:t>msgA-RSRP-Threshold</w:t>
      </w:r>
      <w:r w:rsidR="00283D89">
        <w:t>:</w:t>
      </w:r>
    </w:p>
    <w:p w:rsidR="00D670B1" w:rsidRDefault="00D670B1" w:rsidP="00283D89">
      <w:pPr>
        <w:pStyle w:val="afe"/>
        <w:ind w:left="840" w:firstLineChars="0" w:firstLine="0"/>
      </w:pPr>
      <w:r w:rsidRPr="00AD48B9">
        <w:rPr>
          <w:rFonts w:hint="eastAsia"/>
        </w:rPr>
        <w:t>2</w:t>
      </w:r>
      <w:r w:rsidRPr="00AD48B9">
        <w:t>-step slice specific RACH -&gt; 4-step slice specific RACH -&gt; 2-step common RACH -&gt; 4-step common RACH</w:t>
      </w:r>
    </w:p>
    <w:p w:rsidR="00ED5AA6" w:rsidRPr="00ED5AA6" w:rsidRDefault="00470E82" w:rsidP="00D670B1">
      <w:pPr>
        <w:pStyle w:val="afe"/>
        <w:numPr>
          <w:ilvl w:val="1"/>
          <w:numId w:val="11"/>
        </w:numPr>
        <w:ind w:firstLineChars="0"/>
        <w:rPr>
          <w:u w:val="single"/>
        </w:rPr>
      </w:pPr>
      <w:r>
        <w:t>Case 2-2:</w:t>
      </w:r>
      <w:r w:rsidR="00ED5AA6">
        <w:t>C</w:t>
      </w:r>
      <w:r w:rsidR="00283D89">
        <w:t xml:space="preserve">ommon </w:t>
      </w:r>
      <w:r w:rsidR="00283D89" w:rsidRPr="007919BA">
        <w:t>msgA-RSRP-Threshold</w:t>
      </w:r>
      <w:r w:rsidR="00283D89">
        <w:t xml:space="preserve"> &gt;</w:t>
      </w:r>
      <w:r w:rsidR="007C4ED7">
        <w:t>=</w:t>
      </w:r>
      <w:r w:rsidR="00283D89">
        <w:t xml:space="preserve"> </w:t>
      </w:r>
      <w:r w:rsidR="002A5E85">
        <w:t xml:space="preserve">Downlink </w:t>
      </w:r>
      <w:r w:rsidR="00283D89">
        <w:t xml:space="preserve">pathloss reference &gt; slice </w:t>
      </w:r>
      <w:r w:rsidR="00283D89" w:rsidRPr="007919BA">
        <w:t>msgA-RSRP-Threshold</w:t>
      </w:r>
      <w:r w:rsidR="00ED5AA6">
        <w:t>:</w:t>
      </w:r>
    </w:p>
    <w:p w:rsidR="00D670B1" w:rsidRPr="00ED5AA6" w:rsidRDefault="00D670B1" w:rsidP="00ED5AA6">
      <w:pPr>
        <w:pStyle w:val="afe"/>
        <w:ind w:left="840" w:firstLineChars="0" w:firstLine="0"/>
        <w:rPr>
          <w:u w:val="single"/>
        </w:rPr>
      </w:pPr>
      <w:r w:rsidRPr="00AD48B9">
        <w:rPr>
          <w:rFonts w:hint="eastAsia"/>
        </w:rPr>
        <w:t>2</w:t>
      </w:r>
      <w:r w:rsidRPr="00AD48B9">
        <w:t>-step slice specific RACH -&gt; 4-step slice specific RACH -&gt; 4-step common RACH</w:t>
      </w:r>
    </w:p>
    <w:p w:rsidR="002A5E85" w:rsidRDefault="00470E82" w:rsidP="00EF581E">
      <w:pPr>
        <w:pStyle w:val="afe"/>
        <w:numPr>
          <w:ilvl w:val="1"/>
          <w:numId w:val="11"/>
        </w:numPr>
        <w:ind w:firstLineChars="0"/>
      </w:pPr>
      <w:r>
        <w:t>Case 2-3:</w:t>
      </w:r>
      <w:r w:rsidR="002A5E85">
        <w:t xml:space="preserve">Slice </w:t>
      </w:r>
      <w:r w:rsidR="002A5E85" w:rsidRPr="007919BA">
        <w:t>msgA-RSRP-Threshold</w:t>
      </w:r>
      <w:r w:rsidR="002A5E85">
        <w:t xml:space="preserve"> &gt;= Downlink pathloss reference &gt; common </w:t>
      </w:r>
      <w:r w:rsidR="002A5E85" w:rsidRPr="007919BA">
        <w:t>msgA-RSRP-Threshold</w:t>
      </w:r>
      <w:r w:rsidR="002A5E85">
        <w:t>:</w:t>
      </w:r>
    </w:p>
    <w:p w:rsidR="00D670B1" w:rsidRDefault="00D670B1" w:rsidP="002A5E85">
      <w:pPr>
        <w:pStyle w:val="afe"/>
        <w:ind w:left="840" w:firstLineChars="0" w:firstLine="0"/>
      </w:pPr>
      <w:r w:rsidRPr="00AD48B9">
        <w:rPr>
          <w:rFonts w:hint="eastAsia"/>
        </w:rPr>
        <w:t>4</w:t>
      </w:r>
      <w:r w:rsidRPr="00AD48B9">
        <w:t>-step slice specific RACH -&gt; 2-step common RACH -&gt; 4-step common RACH</w:t>
      </w:r>
    </w:p>
    <w:p w:rsidR="002A5E85" w:rsidRDefault="00470E82" w:rsidP="00D670B1">
      <w:pPr>
        <w:pStyle w:val="afe"/>
        <w:numPr>
          <w:ilvl w:val="1"/>
          <w:numId w:val="11"/>
        </w:numPr>
        <w:ind w:firstLineChars="0"/>
      </w:pPr>
      <w:r>
        <w:t>Case 2-4:</w:t>
      </w:r>
      <w:r w:rsidR="002A5E85">
        <w:t xml:space="preserve">Downlink pathloss reference RSRP &lt;= common </w:t>
      </w:r>
      <w:r w:rsidR="002A5E85" w:rsidRPr="007919BA">
        <w:t>msgA-RSRP-Threshold</w:t>
      </w:r>
      <w:r w:rsidR="002A5E85">
        <w:t xml:space="preserve"> &amp;&amp; &lt;= slice </w:t>
      </w:r>
      <w:r w:rsidR="0003469E" w:rsidRPr="007919BA">
        <w:t>msgA-RSRP-Threshold</w:t>
      </w:r>
    </w:p>
    <w:p w:rsidR="00D670B1" w:rsidRPr="00AD48B9" w:rsidRDefault="00D670B1" w:rsidP="002A5E85">
      <w:pPr>
        <w:pStyle w:val="afe"/>
        <w:ind w:left="840" w:firstLineChars="0" w:firstLine="0"/>
      </w:pPr>
      <w:r w:rsidRPr="00AD48B9">
        <w:t>4-step slice specific RACH -&gt; 4-step common RACH</w:t>
      </w:r>
    </w:p>
    <w:p w:rsidR="001B030F" w:rsidRDefault="00470E82">
      <w:pPr>
        <w:pStyle w:val="ListParagraph1"/>
        <w:ind w:firstLineChars="0" w:firstLine="0"/>
        <w:jc w:val="left"/>
        <w:rPr>
          <w:sz w:val="20"/>
          <w:szCs w:val="20"/>
          <w:shd w:val="clear" w:color="auto" w:fill="FFFFFF"/>
        </w:rPr>
      </w:pPr>
      <w:r>
        <w:rPr>
          <w:rFonts w:hint="eastAsia"/>
          <w:sz w:val="20"/>
          <w:szCs w:val="20"/>
          <w:shd w:val="clear" w:color="auto" w:fill="FFFFFF"/>
        </w:rPr>
        <w:t>A</w:t>
      </w:r>
      <w:r>
        <w:rPr>
          <w:sz w:val="20"/>
          <w:szCs w:val="20"/>
          <w:shd w:val="clear" w:color="auto" w:fill="FFFFFF"/>
        </w:rPr>
        <w:t>nd we can see that there are two types of fallbacks:</w:t>
      </w:r>
    </w:p>
    <w:p w:rsidR="00470E82" w:rsidRDefault="00470E82" w:rsidP="00470E82">
      <w:pPr>
        <w:pStyle w:val="ListParagraph1"/>
        <w:numPr>
          <w:ilvl w:val="0"/>
          <w:numId w:val="14"/>
        </w:numPr>
        <w:ind w:firstLineChars="0"/>
        <w:jc w:val="left"/>
        <w:rPr>
          <w:sz w:val="20"/>
          <w:szCs w:val="20"/>
          <w:shd w:val="clear" w:color="auto" w:fill="FFFFFF"/>
        </w:rPr>
      </w:pPr>
      <w:r>
        <w:rPr>
          <w:sz w:val="20"/>
          <w:szCs w:val="20"/>
          <w:shd w:val="clear" w:color="auto" w:fill="FFFFFF"/>
        </w:rPr>
        <w:t>Type 1</w:t>
      </w:r>
      <w:r>
        <w:rPr>
          <w:rFonts w:hint="eastAsia"/>
          <w:sz w:val="20"/>
          <w:szCs w:val="20"/>
          <w:shd w:val="clear" w:color="auto" w:fill="FFFFFF"/>
        </w:rPr>
        <w:t>:</w:t>
      </w:r>
      <w:r>
        <w:rPr>
          <w:sz w:val="20"/>
          <w:szCs w:val="20"/>
          <w:shd w:val="clear" w:color="auto" w:fill="FFFFFF"/>
        </w:rPr>
        <w:t xml:space="preserve"> 2-step -&gt; 4-step</w:t>
      </w:r>
    </w:p>
    <w:p w:rsidR="00470E82" w:rsidRDefault="00470E82" w:rsidP="00470E82">
      <w:pPr>
        <w:pStyle w:val="ListParagraph1"/>
        <w:numPr>
          <w:ilvl w:val="0"/>
          <w:numId w:val="14"/>
        </w:numPr>
        <w:ind w:firstLineChars="0"/>
        <w:jc w:val="left"/>
        <w:rPr>
          <w:sz w:val="20"/>
          <w:szCs w:val="20"/>
          <w:shd w:val="clear" w:color="auto" w:fill="FFFFFF"/>
        </w:rPr>
      </w:pPr>
      <w:r>
        <w:rPr>
          <w:sz w:val="20"/>
          <w:szCs w:val="20"/>
          <w:shd w:val="clear" w:color="auto" w:fill="FFFFFF"/>
        </w:rPr>
        <w:t>Type 2: Slice specific RACH -&gt; Common RACH</w:t>
      </w:r>
    </w:p>
    <w:p w:rsidR="005342A7" w:rsidRDefault="00470E82">
      <w:pPr>
        <w:pStyle w:val="ListParagraph1"/>
        <w:ind w:firstLineChars="0" w:firstLine="0"/>
        <w:jc w:val="left"/>
        <w:rPr>
          <w:sz w:val="20"/>
          <w:szCs w:val="20"/>
          <w:shd w:val="clear" w:color="auto" w:fill="FFFFFF"/>
        </w:rPr>
      </w:pPr>
      <w:r>
        <w:rPr>
          <w:sz w:val="20"/>
          <w:szCs w:val="20"/>
          <w:shd w:val="clear" w:color="auto" w:fill="FFFFFF"/>
        </w:rPr>
        <w:t>Type 1 should be support</w:t>
      </w:r>
      <w:r w:rsidR="002F15B7">
        <w:rPr>
          <w:sz w:val="20"/>
          <w:szCs w:val="20"/>
          <w:shd w:val="clear" w:color="auto" w:fill="FFFFFF"/>
        </w:rPr>
        <w:t xml:space="preserve">ed </w:t>
      </w:r>
      <w:r w:rsidR="00BF3403">
        <w:rPr>
          <w:sz w:val="20"/>
          <w:szCs w:val="20"/>
          <w:shd w:val="clear" w:color="auto" w:fill="FFFFFF"/>
        </w:rPr>
        <w:t>as in Rel-16</w:t>
      </w:r>
      <w:r w:rsidR="006839AD">
        <w:rPr>
          <w:sz w:val="20"/>
          <w:szCs w:val="20"/>
          <w:shd w:val="clear" w:color="auto" w:fill="FFFFFF"/>
        </w:rPr>
        <w:t xml:space="preserve"> as </w:t>
      </w:r>
      <w:r w:rsidR="00A32575">
        <w:rPr>
          <w:sz w:val="20"/>
          <w:szCs w:val="20"/>
          <w:shd w:val="clear" w:color="auto" w:fill="FFFFFF"/>
        </w:rPr>
        <w:t>2-step RACH may fail due to the limited uplink coverage</w:t>
      </w:r>
      <w:r w:rsidR="00BF3403">
        <w:rPr>
          <w:sz w:val="20"/>
          <w:szCs w:val="20"/>
          <w:shd w:val="clear" w:color="auto" w:fill="FFFFFF"/>
        </w:rPr>
        <w:t xml:space="preserve">. </w:t>
      </w:r>
    </w:p>
    <w:p w:rsidR="001B030F" w:rsidRDefault="007E39CC">
      <w:pPr>
        <w:pStyle w:val="ListParagraph1"/>
        <w:ind w:firstLineChars="0" w:firstLine="0"/>
        <w:jc w:val="left"/>
        <w:rPr>
          <w:sz w:val="20"/>
          <w:szCs w:val="20"/>
          <w:shd w:val="clear" w:color="auto" w:fill="FFFFFF"/>
        </w:rPr>
      </w:pPr>
      <w:r>
        <w:rPr>
          <w:sz w:val="20"/>
          <w:szCs w:val="20"/>
          <w:shd w:val="clear" w:color="auto" w:fill="FFFFFF"/>
        </w:rPr>
        <w:t xml:space="preserve">But for type 2, </w:t>
      </w:r>
      <w:r w:rsidR="00511C73">
        <w:rPr>
          <w:sz w:val="20"/>
          <w:szCs w:val="20"/>
          <w:shd w:val="clear" w:color="auto" w:fill="FFFFFF"/>
        </w:rPr>
        <w:t>we need to clarify the intention of having slice specific RAC</w:t>
      </w:r>
      <w:r w:rsidR="00A32575">
        <w:rPr>
          <w:sz w:val="20"/>
          <w:szCs w:val="20"/>
          <w:shd w:val="clear" w:color="auto" w:fill="FFFFFF"/>
        </w:rPr>
        <w:t>H resources first.</w:t>
      </w:r>
      <w:r w:rsidR="00302FD0">
        <w:rPr>
          <w:sz w:val="20"/>
          <w:szCs w:val="20"/>
          <w:shd w:val="clear" w:color="auto" w:fill="FFFFFF"/>
        </w:rPr>
        <w:t xml:space="preserve"> We understand the intention is to customize the RACH resources configuration and </w:t>
      </w:r>
      <w:r w:rsidR="003322D0">
        <w:rPr>
          <w:sz w:val="20"/>
          <w:szCs w:val="20"/>
          <w:shd w:val="clear" w:color="auto" w:fill="FFFFFF"/>
        </w:rPr>
        <w:t>differentiate</w:t>
      </w:r>
      <w:r w:rsidR="00302FD0">
        <w:rPr>
          <w:sz w:val="20"/>
          <w:szCs w:val="20"/>
          <w:shd w:val="clear" w:color="auto" w:fill="FFFFFF"/>
        </w:rPr>
        <w:t xml:space="preserve"> the RACH resources </w:t>
      </w:r>
      <w:r w:rsidR="003322D0">
        <w:rPr>
          <w:sz w:val="20"/>
          <w:szCs w:val="20"/>
          <w:shd w:val="clear" w:color="auto" w:fill="FFFFFF"/>
        </w:rPr>
        <w:t>configured for different sli</w:t>
      </w:r>
      <w:r w:rsidR="005342A7">
        <w:rPr>
          <w:sz w:val="20"/>
          <w:szCs w:val="20"/>
          <w:shd w:val="clear" w:color="auto" w:fill="FFFFFF"/>
        </w:rPr>
        <w:t xml:space="preserve">ces, which can be met by having RACH </w:t>
      </w:r>
      <w:r w:rsidR="005342A7">
        <w:t>partitioning for slices.</w:t>
      </w:r>
      <w:r w:rsidR="005342A7">
        <w:rPr>
          <w:rFonts w:hint="eastAsia"/>
        </w:rPr>
        <w:t xml:space="preserve"> </w:t>
      </w:r>
      <w:r w:rsidR="005342A7">
        <w:rPr>
          <w:sz w:val="20"/>
          <w:szCs w:val="20"/>
          <w:shd w:val="clear" w:color="auto" w:fill="FFFFFF"/>
        </w:rPr>
        <w:t xml:space="preserve">With type 2 fallback, Rel-17 UE trying to access the intended slice but failed will </w:t>
      </w:r>
      <w:r w:rsidR="005342A7" w:rsidRPr="005342A7">
        <w:rPr>
          <w:sz w:val="20"/>
          <w:szCs w:val="20"/>
          <w:shd w:val="clear" w:color="auto" w:fill="FFFFFF"/>
        </w:rPr>
        <w:t>contend</w:t>
      </w:r>
      <w:r w:rsidR="005342A7">
        <w:rPr>
          <w:sz w:val="20"/>
          <w:szCs w:val="20"/>
          <w:shd w:val="clear" w:color="auto" w:fill="FFFFFF"/>
        </w:rPr>
        <w:t xml:space="preserve"> with other UEs for the common RACH resources, which actually </w:t>
      </w:r>
      <w:r w:rsidR="00637006">
        <w:rPr>
          <w:sz w:val="20"/>
          <w:szCs w:val="20"/>
          <w:shd w:val="clear" w:color="auto" w:fill="FFFFFF"/>
        </w:rPr>
        <w:t xml:space="preserve">offers </w:t>
      </w:r>
      <w:r w:rsidR="005342A7">
        <w:rPr>
          <w:sz w:val="20"/>
          <w:szCs w:val="20"/>
          <w:shd w:val="clear" w:color="auto" w:fill="FFFFFF"/>
        </w:rPr>
        <w:t>more access chances for such UE</w:t>
      </w:r>
      <w:r w:rsidR="00C06FC7">
        <w:rPr>
          <w:sz w:val="20"/>
          <w:szCs w:val="20"/>
          <w:shd w:val="clear" w:color="auto" w:fill="FFFFFF"/>
        </w:rPr>
        <w:t xml:space="preserve"> and less chances for other</w:t>
      </w:r>
      <w:r w:rsidR="00637006">
        <w:rPr>
          <w:sz w:val="20"/>
          <w:szCs w:val="20"/>
          <w:shd w:val="clear" w:color="auto" w:fill="FFFFFF"/>
        </w:rPr>
        <w:t xml:space="preserve"> UEs with no intended slice or not supporting the R17 RAN slicing enhancement.</w:t>
      </w:r>
      <w:r w:rsidR="00637006">
        <w:rPr>
          <w:rFonts w:hint="eastAsia"/>
          <w:sz w:val="20"/>
          <w:szCs w:val="20"/>
          <w:shd w:val="clear" w:color="auto" w:fill="FFFFFF"/>
        </w:rPr>
        <w:t xml:space="preserve"> </w:t>
      </w:r>
      <w:r w:rsidR="00FF7C20">
        <w:rPr>
          <w:sz w:val="20"/>
          <w:szCs w:val="20"/>
          <w:shd w:val="clear" w:color="auto" w:fill="FFFFFF"/>
        </w:rPr>
        <w:t>T</w:t>
      </w:r>
      <w:r w:rsidR="005342A7">
        <w:rPr>
          <w:sz w:val="20"/>
          <w:szCs w:val="20"/>
          <w:shd w:val="clear" w:color="auto" w:fill="FFFFFF"/>
        </w:rPr>
        <w:t xml:space="preserve">his would be meaningful </w:t>
      </w:r>
      <w:r w:rsidR="00A73ABD">
        <w:rPr>
          <w:sz w:val="20"/>
          <w:szCs w:val="20"/>
          <w:shd w:val="clear" w:color="auto" w:fill="FFFFFF"/>
        </w:rPr>
        <w:t>to</w:t>
      </w:r>
      <w:r w:rsidR="005342A7">
        <w:rPr>
          <w:sz w:val="20"/>
          <w:szCs w:val="20"/>
          <w:shd w:val="clear" w:color="auto" w:fill="FFFFFF"/>
        </w:rPr>
        <w:t xml:space="preserve"> some slices with higher requirements on the latency but </w:t>
      </w:r>
      <w:r w:rsidR="00A73ABD">
        <w:rPr>
          <w:sz w:val="20"/>
          <w:szCs w:val="20"/>
          <w:shd w:val="clear" w:color="auto" w:fill="FFFFFF"/>
        </w:rPr>
        <w:t xml:space="preserve">meaningless to other slices without </w:t>
      </w:r>
      <w:r w:rsidR="00A73ABD">
        <w:rPr>
          <w:sz w:val="20"/>
          <w:szCs w:val="20"/>
          <w:shd w:val="clear" w:color="auto" w:fill="FFFFFF"/>
        </w:rPr>
        <w:lastRenderedPageBreak/>
        <w:t>such requirement. Furthermore, if network would like to offer more access chances for a certain slice, more ROs and preambles can be configured instead of having UE contend for the common RACH resources.</w:t>
      </w:r>
      <w:r w:rsidR="006C0130">
        <w:rPr>
          <w:rFonts w:hint="eastAsia"/>
          <w:sz w:val="20"/>
          <w:szCs w:val="20"/>
          <w:shd w:val="clear" w:color="auto" w:fill="FFFFFF"/>
        </w:rPr>
        <w:t xml:space="preserve"> </w:t>
      </w:r>
      <w:r w:rsidR="006C0130">
        <w:rPr>
          <w:sz w:val="20"/>
          <w:szCs w:val="20"/>
          <w:shd w:val="clear" w:color="auto" w:fill="FFFFFF"/>
        </w:rPr>
        <w:t xml:space="preserve">Also considering the complexity in specifying the UE behavior when </w:t>
      </w:r>
      <w:r w:rsidR="00332654">
        <w:rPr>
          <w:sz w:val="20"/>
          <w:szCs w:val="20"/>
          <w:shd w:val="clear" w:color="auto" w:fill="FFFFFF"/>
        </w:rPr>
        <w:t>two types of fallback is supported, we would recommend not to support RACH fall back from slice specific RACH to common RACH.</w:t>
      </w:r>
    </w:p>
    <w:p w:rsidR="00FF7C20" w:rsidRDefault="00FF7C20" w:rsidP="00FF7C20">
      <w:pPr>
        <w:pStyle w:val="ListParagraph1"/>
        <w:ind w:firstLineChars="0" w:firstLine="0"/>
        <w:jc w:val="left"/>
        <w:rPr>
          <w:b/>
          <w:bCs/>
          <w:sz w:val="20"/>
          <w:szCs w:val="20"/>
        </w:rPr>
      </w:pPr>
      <w:r>
        <w:rPr>
          <w:rFonts w:hint="eastAsia"/>
          <w:b/>
          <w:bCs/>
          <w:sz w:val="20"/>
          <w:szCs w:val="20"/>
        </w:rPr>
        <w:t xml:space="preserve">Proposal </w:t>
      </w:r>
      <w:r>
        <w:rPr>
          <w:b/>
          <w:bCs/>
          <w:sz w:val="20"/>
          <w:szCs w:val="20"/>
        </w:rPr>
        <w:t>3a</w:t>
      </w:r>
      <w:r>
        <w:rPr>
          <w:rFonts w:hint="eastAsia"/>
          <w:b/>
          <w:bCs/>
          <w:sz w:val="20"/>
          <w:szCs w:val="20"/>
        </w:rPr>
        <w:t xml:space="preserve">: </w:t>
      </w:r>
      <w:r>
        <w:rPr>
          <w:b/>
          <w:bCs/>
          <w:sz w:val="20"/>
          <w:szCs w:val="20"/>
        </w:rPr>
        <w:t>Fallback from 2-step slice specific RACH to 4-step slice specific RACH should be supported.</w:t>
      </w:r>
    </w:p>
    <w:p w:rsidR="00300DA4" w:rsidRPr="00F7731B" w:rsidRDefault="00FF7C20">
      <w:pPr>
        <w:pStyle w:val="ListParagraph1"/>
        <w:ind w:firstLineChars="0" w:firstLine="0"/>
        <w:jc w:val="left"/>
        <w:rPr>
          <w:b/>
          <w:bCs/>
          <w:sz w:val="20"/>
          <w:szCs w:val="20"/>
        </w:rPr>
      </w:pPr>
      <w:r>
        <w:rPr>
          <w:b/>
          <w:bCs/>
          <w:sz w:val="20"/>
          <w:szCs w:val="20"/>
        </w:rPr>
        <w:t xml:space="preserve">Proposal 3b: Fallback from slice specific RACH to common RACH </w:t>
      </w:r>
      <w:r w:rsidR="00FC4B8E">
        <w:rPr>
          <w:b/>
          <w:bCs/>
          <w:sz w:val="20"/>
          <w:szCs w:val="20"/>
        </w:rPr>
        <w:t>is not s</w:t>
      </w:r>
      <w:r>
        <w:rPr>
          <w:b/>
          <w:bCs/>
          <w:sz w:val="20"/>
          <w:szCs w:val="20"/>
        </w:rPr>
        <w:t>upported.</w:t>
      </w:r>
    </w:p>
    <w:bookmarkEnd w:id="3"/>
    <w:p w:rsidR="00E015F8" w:rsidRDefault="0005597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015F8" w:rsidRDefault="0005597C">
      <w:pPr>
        <w:rPr>
          <w:sz w:val="20"/>
          <w:szCs w:val="20"/>
        </w:rPr>
      </w:pPr>
      <w:r>
        <w:rPr>
          <w:rFonts w:hint="eastAsia"/>
          <w:sz w:val="20"/>
          <w:szCs w:val="20"/>
        </w:rPr>
        <w:t>With the above analysis, we have the following conclusions and proposals:</w:t>
      </w:r>
    </w:p>
    <w:p w:rsidR="00E015F8" w:rsidRDefault="0005597C">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1: The slice associated access category should be used to indicate slice(s) in PRACH configuration and RACH prioritization parameters configuration.</w:t>
      </w:r>
    </w:p>
    <w:p w:rsidR="00E015F8" w:rsidRDefault="0005597C">
      <w:pPr>
        <w:pStyle w:val="ListParagraph1"/>
        <w:ind w:firstLineChars="0" w:firstLine="0"/>
        <w:jc w:val="left"/>
        <w:rPr>
          <w:b/>
          <w:bCs/>
          <w:sz w:val="20"/>
          <w:szCs w:val="20"/>
          <w:shd w:val="clear" w:color="auto" w:fill="FFFFFF"/>
        </w:rPr>
      </w:pPr>
      <w:r>
        <w:rPr>
          <w:rFonts w:hint="eastAsia"/>
          <w:b/>
          <w:bCs/>
          <w:sz w:val="20"/>
          <w:szCs w:val="20"/>
        </w:rPr>
        <w:t xml:space="preserve">Proposal </w:t>
      </w:r>
      <w:r w:rsidR="00B55D9C">
        <w:rPr>
          <w:b/>
          <w:bCs/>
          <w:sz w:val="20"/>
          <w:szCs w:val="20"/>
        </w:rPr>
        <w:t>2</w:t>
      </w:r>
      <w:r>
        <w:rPr>
          <w:rFonts w:hint="eastAsia"/>
          <w:b/>
          <w:bCs/>
          <w:sz w:val="20"/>
          <w:szCs w:val="20"/>
        </w:rPr>
        <w:t xml:space="preserve">: For the case when </w:t>
      </w:r>
      <w:r>
        <w:rPr>
          <w:rFonts w:hint="eastAsia"/>
          <w:b/>
          <w:bCs/>
          <w:sz w:val="20"/>
          <w:szCs w:val="20"/>
          <w:shd w:val="clear" w:color="auto" w:fill="FFFFFF"/>
        </w:rPr>
        <w:t>slice specific {scalingFactorBI, powerRampingStepHighPriority} and the MCS/MPS specific scalingFactorBI, powerRampingStepHighPriority}</w:t>
      </w:r>
      <w:r w:rsidR="0042392B">
        <w:rPr>
          <w:rFonts w:hint="eastAsia"/>
          <w:b/>
          <w:bCs/>
          <w:sz w:val="20"/>
          <w:szCs w:val="20"/>
          <w:shd w:val="clear" w:color="auto" w:fill="FFFFFF"/>
        </w:rPr>
        <w:t xml:space="preserve"> </w:t>
      </w:r>
      <w:r>
        <w:rPr>
          <w:rFonts w:hint="eastAsia"/>
          <w:b/>
          <w:bCs/>
          <w:sz w:val="20"/>
          <w:szCs w:val="20"/>
          <w:shd w:val="clear" w:color="auto" w:fill="FFFFFF"/>
        </w:rPr>
        <w:t>are both configured and applicable for the same UE, UE should select min{slice specific scalingFactorBI, MCS/MPS specific scalingFactorBI} and max</w:t>
      </w:r>
      <w:r w:rsidR="00491C50">
        <w:rPr>
          <w:rFonts w:hint="eastAsia"/>
          <w:b/>
          <w:bCs/>
          <w:sz w:val="20"/>
          <w:szCs w:val="20"/>
          <w:shd w:val="clear" w:color="auto" w:fill="FFFFFF"/>
        </w:rPr>
        <w:t xml:space="preserve"> </w:t>
      </w:r>
      <w:r>
        <w:rPr>
          <w:rFonts w:hint="eastAsia"/>
          <w:b/>
          <w:bCs/>
          <w:sz w:val="20"/>
          <w:szCs w:val="20"/>
          <w:shd w:val="clear" w:color="auto" w:fill="FFFFFF"/>
        </w:rPr>
        <w:t>{slice specific powerRampingStepHighPriority, MCS/MPS specific powerRampingStepHighPriority} for random access.</w:t>
      </w:r>
    </w:p>
    <w:p w:rsidR="00FC4B8E" w:rsidRDefault="00FC4B8E" w:rsidP="00FC4B8E">
      <w:pPr>
        <w:pStyle w:val="ListParagraph1"/>
        <w:ind w:firstLineChars="0" w:firstLine="0"/>
        <w:jc w:val="left"/>
        <w:rPr>
          <w:b/>
          <w:bCs/>
          <w:sz w:val="20"/>
          <w:szCs w:val="20"/>
        </w:rPr>
      </w:pPr>
      <w:r>
        <w:rPr>
          <w:rFonts w:hint="eastAsia"/>
          <w:b/>
          <w:bCs/>
          <w:sz w:val="20"/>
          <w:szCs w:val="20"/>
        </w:rPr>
        <w:t xml:space="preserve">Proposal </w:t>
      </w:r>
      <w:r>
        <w:rPr>
          <w:b/>
          <w:bCs/>
          <w:sz w:val="20"/>
          <w:szCs w:val="20"/>
        </w:rPr>
        <w:t>3a</w:t>
      </w:r>
      <w:r>
        <w:rPr>
          <w:rFonts w:hint="eastAsia"/>
          <w:b/>
          <w:bCs/>
          <w:sz w:val="20"/>
          <w:szCs w:val="20"/>
        </w:rPr>
        <w:t xml:space="preserve">: </w:t>
      </w:r>
      <w:r>
        <w:rPr>
          <w:b/>
          <w:bCs/>
          <w:sz w:val="20"/>
          <w:szCs w:val="20"/>
        </w:rPr>
        <w:t>Fallback from 2-step slice specific RACH to 4-step slice specific RACH should be supported.</w:t>
      </w:r>
    </w:p>
    <w:p w:rsidR="00B55D9C" w:rsidRPr="00FC4B8E" w:rsidRDefault="00FC4B8E">
      <w:pPr>
        <w:pStyle w:val="ListParagraph1"/>
        <w:ind w:firstLineChars="0" w:firstLine="0"/>
        <w:jc w:val="left"/>
        <w:rPr>
          <w:b/>
          <w:bCs/>
          <w:sz w:val="20"/>
          <w:szCs w:val="20"/>
          <w:shd w:val="clear" w:color="auto" w:fill="FFFFFF"/>
        </w:rPr>
      </w:pPr>
      <w:r>
        <w:rPr>
          <w:b/>
          <w:bCs/>
          <w:sz w:val="20"/>
          <w:szCs w:val="20"/>
        </w:rPr>
        <w:t>Proposal 3b: Fallback from slice specific RACH to common RACH is not supported.</w:t>
      </w:r>
    </w:p>
    <w:p w:rsidR="00E015F8" w:rsidRDefault="0005597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E015F8" w:rsidRPr="00417CA3" w:rsidRDefault="00417CA3" w:rsidP="00417CA3">
      <w:pPr>
        <w:pStyle w:val="afe"/>
        <w:numPr>
          <w:ilvl w:val="0"/>
          <w:numId w:val="8"/>
        </w:numPr>
        <w:spacing w:line="260" w:lineRule="auto"/>
        <w:ind w:firstLineChars="0"/>
        <w:jc w:val="left"/>
        <w:rPr>
          <w:sz w:val="20"/>
          <w:szCs w:val="20"/>
        </w:rPr>
      </w:pPr>
      <w:r>
        <w:rPr>
          <w:sz w:val="20"/>
          <w:szCs w:val="20"/>
        </w:rPr>
        <w:t xml:space="preserve">Report of email discussion </w:t>
      </w:r>
      <w:r w:rsidRPr="00417CA3">
        <w:rPr>
          <w:sz w:val="20"/>
          <w:szCs w:val="20"/>
        </w:rPr>
        <w:t>[Post114-e] [252][Slicing] RACH partitioning details for slicing (CMCC)</w:t>
      </w:r>
    </w:p>
    <w:sectPr w:rsidR="00E015F8" w:rsidRPr="00417CA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C91" w:rsidRDefault="002E5C91">
      <w:pPr>
        <w:spacing w:after="0" w:line="240" w:lineRule="auto"/>
      </w:pPr>
      <w:r>
        <w:separator/>
      </w:r>
    </w:p>
  </w:endnote>
  <w:endnote w:type="continuationSeparator" w:id="0">
    <w:p w:rsidR="002E5C91" w:rsidRDefault="002E5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5F8" w:rsidRDefault="0005597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E015F8" w:rsidRDefault="00E015F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5F8" w:rsidRDefault="00E015F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C91" w:rsidRDefault="002E5C91">
      <w:pPr>
        <w:spacing w:after="0" w:line="240" w:lineRule="auto"/>
      </w:pPr>
      <w:r>
        <w:separator/>
      </w:r>
    </w:p>
  </w:footnote>
  <w:footnote w:type="continuationSeparator" w:id="0">
    <w:p w:rsidR="002E5C91" w:rsidRDefault="002E5C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5F8" w:rsidRDefault="00E015F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6DE56A"/>
    <w:multiLevelType w:val="singleLevel"/>
    <w:tmpl w:val="AB6DE56A"/>
    <w:lvl w:ilvl="0">
      <w:start w:val="1"/>
      <w:numFmt w:val="bullet"/>
      <w:lvlText w:val=""/>
      <w:lvlJc w:val="left"/>
      <w:pPr>
        <w:ind w:left="420" w:hanging="420"/>
      </w:pPr>
      <w:rPr>
        <w:rFonts w:ascii="Wingdings" w:hAnsi="Wingdings" w:hint="default"/>
      </w:rPr>
    </w:lvl>
  </w:abstractNum>
  <w:abstractNum w:abstractNumId="1">
    <w:nsid w:val="B699F8BF"/>
    <w:multiLevelType w:val="multilevel"/>
    <w:tmpl w:val="B699F8BF"/>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CCBA73D6"/>
    <w:multiLevelType w:val="multilevel"/>
    <w:tmpl w:val="CCBA73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1AE177F"/>
    <w:multiLevelType w:val="hybridMultilevel"/>
    <w:tmpl w:val="09C42790"/>
    <w:lvl w:ilvl="0" w:tplc="DAF0E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54283F"/>
    <w:multiLevelType w:val="hybridMultilevel"/>
    <w:tmpl w:val="678257A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E3924D3"/>
    <w:multiLevelType w:val="hybridMultilevel"/>
    <w:tmpl w:val="E0CA68A4"/>
    <w:lvl w:ilvl="0" w:tplc="AB6DE56A">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5F8991A"/>
    <w:multiLevelType w:val="multilevel"/>
    <w:tmpl w:val="35F899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42B85DD5"/>
    <w:multiLevelType w:val="hybridMultilevel"/>
    <w:tmpl w:val="ED9C002C"/>
    <w:lvl w:ilvl="0" w:tplc="0409000B">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49D76E9F"/>
    <w:multiLevelType w:val="hybridMultilevel"/>
    <w:tmpl w:val="3E326D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96699A"/>
    <w:multiLevelType w:val="hybridMultilevel"/>
    <w:tmpl w:val="3800D428"/>
    <w:lvl w:ilvl="0" w:tplc="AB6DE56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13"/>
  </w:num>
  <w:num w:numId="3">
    <w:abstractNumId w:val="6"/>
  </w:num>
  <w:num w:numId="4">
    <w:abstractNumId w:val="0"/>
  </w:num>
  <w:num w:numId="5">
    <w:abstractNumId w:val="1"/>
  </w:num>
  <w:num w:numId="6">
    <w:abstractNumId w:val="2"/>
  </w:num>
  <w:num w:numId="7">
    <w:abstractNumId w:val="8"/>
  </w:num>
  <w:num w:numId="8">
    <w:abstractNumId w:val="9"/>
  </w:num>
  <w:num w:numId="9">
    <w:abstractNumId w:val="5"/>
  </w:num>
  <w:num w:numId="10">
    <w:abstractNumId w:val="4"/>
  </w:num>
  <w:num w:numId="11">
    <w:abstractNumId w:val="12"/>
  </w:num>
  <w:num w:numId="12">
    <w:abstractNumId w:val="11"/>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469E"/>
    <w:rsid w:val="00035EF9"/>
    <w:rsid w:val="00037973"/>
    <w:rsid w:val="000407A7"/>
    <w:rsid w:val="00040A63"/>
    <w:rsid w:val="0004105F"/>
    <w:rsid w:val="00042E6F"/>
    <w:rsid w:val="00043923"/>
    <w:rsid w:val="00043FCA"/>
    <w:rsid w:val="00045EDE"/>
    <w:rsid w:val="00046E3D"/>
    <w:rsid w:val="000554CA"/>
    <w:rsid w:val="0005597C"/>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55D3"/>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5467"/>
    <w:rsid w:val="00187FEF"/>
    <w:rsid w:val="00190A8D"/>
    <w:rsid w:val="0019547D"/>
    <w:rsid w:val="00195E1F"/>
    <w:rsid w:val="00196645"/>
    <w:rsid w:val="00197997"/>
    <w:rsid w:val="001A2AF7"/>
    <w:rsid w:val="001A384E"/>
    <w:rsid w:val="001A4015"/>
    <w:rsid w:val="001A6AFD"/>
    <w:rsid w:val="001B030F"/>
    <w:rsid w:val="001B049E"/>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D6A95"/>
    <w:rsid w:val="001E0341"/>
    <w:rsid w:val="001E1C36"/>
    <w:rsid w:val="001E3D8C"/>
    <w:rsid w:val="001E4087"/>
    <w:rsid w:val="001E43EF"/>
    <w:rsid w:val="001E44CD"/>
    <w:rsid w:val="001E6F40"/>
    <w:rsid w:val="001F31F0"/>
    <w:rsid w:val="001F3DF5"/>
    <w:rsid w:val="001F4346"/>
    <w:rsid w:val="00201FFE"/>
    <w:rsid w:val="002029C3"/>
    <w:rsid w:val="00202C4B"/>
    <w:rsid w:val="00203774"/>
    <w:rsid w:val="00203B88"/>
    <w:rsid w:val="00205321"/>
    <w:rsid w:val="00206380"/>
    <w:rsid w:val="00207F5F"/>
    <w:rsid w:val="002155FA"/>
    <w:rsid w:val="0021633F"/>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3D89"/>
    <w:rsid w:val="002854AD"/>
    <w:rsid w:val="002855D0"/>
    <w:rsid w:val="00290E18"/>
    <w:rsid w:val="00291D54"/>
    <w:rsid w:val="00293A6E"/>
    <w:rsid w:val="00296302"/>
    <w:rsid w:val="00297A88"/>
    <w:rsid w:val="002A4840"/>
    <w:rsid w:val="002A5E85"/>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1BAF"/>
    <w:rsid w:val="002E28F9"/>
    <w:rsid w:val="002E5737"/>
    <w:rsid w:val="002E5C91"/>
    <w:rsid w:val="002E674B"/>
    <w:rsid w:val="002E7525"/>
    <w:rsid w:val="002F01CA"/>
    <w:rsid w:val="002F1163"/>
    <w:rsid w:val="002F12B3"/>
    <w:rsid w:val="002F15B7"/>
    <w:rsid w:val="002F2924"/>
    <w:rsid w:val="002F3161"/>
    <w:rsid w:val="002F5517"/>
    <w:rsid w:val="002F7AA9"/>
    <w:rsid w:val="00300DA4"/>
    <w:rsid w:val="00302FD0"/>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2D0"/>
    <w:rsid w:val="00332654"/>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2FE6"/>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1149"/>
    <w:rsid w:val="00401C3E"/>
    <w:rsid w:val="00402720"/>
    <w:rsid w:val="00402985"/>
    <w:rsid w:val="00405EF0"/>
    <w:rsid w:val="004060CF"/>
    <w:rsid w:val="00406593"/>
    <w:rsid w:val="004069B2"/>
    <w:rsid w:val="00410408"/>
    <w:rsid w:val="00413229"/>
    <w:rsid w:val="00413D6F"/>
    <w:rsid w:val="00414582"/>
    <w:rsid w:val="00415023"/>
    <w:rsid w:val="00417CA3"/>
    <w:rsid w:val="004228A3"/>
    <w:rsid w:val="004229AC"/>
    <w:rsid w:val="0042392B"/>
    <w:rsid w:val="00423D3B"/>
    <w:rsid w:val="004245A3"/>
    <w:rsid w:val="00424A48"/>
    <w:rsid w:val="004274EC"/>
    <w:rsid w:val="00427917"/>
    <w:rsid w:val="0043460A"/>
    <w:rsid w:val="00436238"/>
    <w:rsid w:val="0043672A"/>
    <w:rsid w:val="00437398"/>
    <w:rsid w:val="00437EF1"/>
    <w:rsid w:val="00441EB5"/>
    <w:rsid w:val="0044341B"/>
    <w:rsid w:val="00443D84"/>
    <w:rsid w:val="00444F7D"/>
    <w:rsid w:val="00445007"/>
    <w:rsid w:val="00446A9B"/>
    <w:rsid w:val="00453750"/>
    <w:rsid w:val="00456668"/>
    <w:rsid w:val="0046088D"/>
    <w:rsid w:val="00460FF4"/>
    <w:rsid w:val="0046187C"/>
    <w:rsid w:val="00462F02"/>
    <w:rsid w:val="00466EDC"/>
    <w:rsid w:val="00467368"/>
    <w:rsid w:val="00467D25"/>
    <w:rsid w:val="00470697"/>
    <w:rsid w:val="00470E82"/>
    <w:rsid w:val="0047305C"/>
    <w:rsid w:val="0047403A"/>
    <w:rsid w:val="00474161"/>
    <w:rsid w:val="00474C36"/>
    <w:rsid w:val="00475E38"/>
    <w:rsid w:val="0048006F"/>
    <w:rsid w:val="00482BBB"/>
    <w:rsid w:val="00485114"/>
    <w:rsid w:val="00485AE4"/>
    <w:rsid w:val="00486111"/>
    <w:rsid w:val="00486720"/>
    <w:rsid w:val="00486D16"/>
    <w:rsid w:val="0049176F"/>
    <w:rsid w:val="00491918"/>
    <w:rsid w:val="00491C50"/>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199B"/>
    <w:rsid w:val="004E3A45"/>
    <w:rsid w:val="004E3B7D"/>
    <w:rsid w:val="004E3E3E"/>
    <w:rsid w:val="004E4863"/>
    <w:rsid w:val="004E5219"/>
    <w:rsid w:val="004E5753"/>
    <w:rsid w:val="004E7D57"/>
    <w:rsid w:val="004E7DA7"/>
    <w:rsid w:val="004F10CA"/>
    <w:rsid w:val="004F2FAB"/>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1C73"/>
    <w:rsid w:val="00512A46"/>
    <w:rsid w:val="0051341F"/>
    <w:rsid w:val="005146EB"/>
    <w:rsid w:val="00515031"/>
    <w:rsid w:val="005153FD"/>
    <w:rsid w:val="005214BE"/>
    <w:rsid w:val="005219AA"/>
    <w:rsid w:val="00522736"/>
    <w:rsid w:val="00525585"/>
    <w:rsid w:val="00525BAC"/>
    <w:rsid w:val="0052657B"/>
    <w:rsid w:val="005342A7"/>
    <w:rsid w:val="00534869"/>
    <w:rsid w:val="0053653D"/>
    <w:rsid w:val="005369E5"/>
    <w:rsid w:val="005371D2"/>
    <w:rsid w:val="00537528"/>
    <w:rsid w:val="00542ED7"/>
    <w:rsid w:val="00544C02"/>
    <w:rsid w:val="00545A76"/>
    <w:rsid w:val="0054612A"/>
    <w:rsid w:val="0054617C"/>
    <w:rsid w:val="005506C7"/>
    <w:rsid w:val="005514AA"/>
    <w:rsid w:val="00553234"/>
    <w:rsid w:val="0055402E"/>
    <w:rsid w:val="00554887"/>
    <w:rsid w:val="0055689F"/>
    <w:rsid w:val="00561349"/>
    <w:rsid w:val="005657FC"/>
    <w:rsid w:val="00567054"/>
    <w:rsid w:val="00567A9A"/>
    <w:rsid w:val="00570FEC"/>
    <w:rsid w:val="00571A8C"/>
    <w:rsid w:val="0057377D"/>
    <w:rsid w:val="00585642"/>
    <w:rsid w:val="00585E04"/>
    <w:rsid w:val="005910DD"/>
    <w:rsid w:val="00593533"/>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3E53"/>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2F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37006"/>
    <w:rsid w:val="00637CAE"/>
    <w:rsid w:val="006408DC"/>
    <w:rsid w:val="006413AD"/>
    <w:rsid w:val="00643A7A"/>
    <w:rsid w:val="0064545A"/>
    <w:rsid w:val="006459C0"/>
    <w:rsid w:val="006503F8"/>
    <w:rsid w:val="00650D0F"/>
    <w:rsid w:val="0065181E"/>
    <w:rsid w:val="00651856"/>
    <w:rsid w:val="006521E7"/>
    <w:rsid w:val="0065579F"/>
    <w:rsid w:val="00660910"/>
    <w:rsid w:val="006631E5"/>
    <w:rsid w:val="00670351"/>
    <w:rsid w:val="006706AA"/>
    <w:rsid w:val="006718B7"/>
    <w:rsid w:val="00673154"/>
    <w:rsid w:val="006746B2"/>
    <w:rsid w:val="0067540D"/>
    <w:rsid w:val="00676131"/>
    <w:rsid w:val="0068365D"/>
    <w:rsid w:val="006839AD"/>
    <w:rsid w:val="00684022"/>
    <w:rsid w:val="0068430C"/>
    <w:rsid w:val="00685237"/>
    <w:rsid w:val="00685541"/>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0130"/>
    <w:rsid w:val="006C20D8"/>
    <w:rsid w:val="006C2D21"/>
    <w:rsid w:val="006C3824"/>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1AD"/>
    <w:rsid w:val="006F72DD"/>
    <w:rsid w:val="007004DA"/>
    <w:rsid w:val="007018D8"/>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178D"/>
    <w:rsid w:val="0074310F"/>
    <w:rsid w:val="00745C1D"/>
    <w:rsid w:val="00746271"/>
    <w:rsid w:val="00746E3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65"/>
    <w:rsid w:val="00776AD0"/>
    <w:rsid w:val="00780871"/>
    <w:rsid w:val="00786DD7"/>
    <w:rsid w:val="00786E42"/>
    <w:rsid w:val="00787A57"/>
    <w:rsid w:val="00787B7D"/>
    <w:rsid w:val="00790441"/>
    <w:rsid w:val="007919BA"/>
    <w:rsid w:val="00792A3E"/>
    <w:rsid w:val="00792D48"/>
    <w:rsid w:val="00793203"/>
    <w:rsid w:val="007933D2"/>
    <w:rsid w:val="007938C0"/>
    <w:rsid w:val="00794677"/>
    <w:rsid w:val="00795931"/>
    <w:rsid w:val="00796A2A"/>
    <w:rsid w:val="007A053E"/>
    <w:rsid w:val="007A2A69"/>
    <w:rsid w:val="007A4A9B"/>
    <w:rsid w:val="007A6821"/>
    <w:rsid w:val="007B055F"/>
    <w:rsid w:val="007B0BAC"/>
    <w:rsid w:val="007B3EE9"/>
    <w:rsid w:val="007B4B41"/>
    <w:rsid w:val="007B6028"/>
    <w:rsid w:val="007C0BA7"/>
    <w:rsid w:val="007C1029"/>
    <w:rsid w:val="007C33E4"/>
    <w:rsid w:val="007C41B3"/>
    <w:rsid w:val="007C44F4"/>
    <w:rsid w:val="007C4ED7"/>
    <w:rsid w:val="007D2587"/>
    <w:rsid w:val="007D36F2"/>
    <w:rsid w:val="007D4D85"/>
    <w:rsid w:val="007D5A25"/>
    <w:rsid w:val="007E0F24"/>
    <w:rsid w:val="007E17B1"/>
    <w:rsid w:val="007E27C0"/>
    <w:rsid w:val="007E39CC"/>
    <w:rsid w:val="007E4716"/>
    <w:rsid w:val="007E5941"/>
    <w:rsid w:val="007E6E32"/>
    <w:rsid w:val="007E70A8"/>
    <w:rsid w:val="007E771D"/>
    <w:rsid w:val="007F1AD0"/>
    <w:rsid w:val="007F348A"/>
    <w:rsid w:val="007F3DA7"/>
    <w:rsid w:val="007F4203"/>
    <w:rsid w:val="007F502E"/>
    <w:rsid w:val="007F65F6"/>
    <w:rsid w:val="007F6A42"/>
    <w:rsid w:val="008013CA"/>
    <w:rsid w:val="00802AA6"/>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EE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1B4"/>
    <w:rsid w:val="008719DB"/>
    <w:rsid w:val="00872250"/>
    <w:rsid w:val="00873167"/>
    <w:rsid w:val="008731B8"/>
    <w:rsid w:val="00873D16"/>
    <w:rsid w:val="008768D2"/>
    <w:rsid w:val="00880F6C"/>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0D7"/>
    <w:rsid w:val="008B725C"/>
    <w:rsid w:val="008C1D6D"/>
    <w:rsid w:val="008C3F98"/>
    <w:rsid w:val="008C401B"/>
    <w:rsid w:val="008C4684"/>
    <w:rsid w:val="008C594A"/>
    <w:rsid w:val="008C5C15"/>
    <w:rsid w:val="008C61DD"/>
    <w:rsid w:val="008D1DAC"/>
    <w:rsid w:val="008D23AF"/>
    <w:rsid w:val="008D3A05"/>
    <w:rsid w:val="008D3E0C"/>
    <w:rsid w:val="008D681A"/>
    <w:rsid w:val="008D6B1A"/>
    <w:rsid w:val="008D6D38"/>
    <w:rsid w:val="008E0617"/>
    <w:rsid w:val="008E0985"/>
    <w:rsid w:val="008E1C51"/>
    <w:rsid w:val="008E30FD"/>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2733C"/>
    <w:rsid w:val="00927C27"/>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4E60"/>
    <w:rsid w:val="0096604F"/>
    <w:rsid w:val="00966280"/>
    <w:rsid w:val="009663C5"/>
    <w:rsid w:val="00966709"/>
    <w:rsid w:val="00971DDC"/>
    <w:rsid w:val="009755AD"/>
    <w:rsid w:val="009757E0"/>
    <w:rsid w:val="0097597F"/>
    <w:rsid w:val="0097718E"/>
    <w:rsid w:val="009800B6"/>
    <w:rsid w:val="00985DB7"/>
    <w:rsid w:val="009861C6"/>
    <w:rsid w:val="00986B3C"/>
    <w:rsid w:val="00986D52"/>
    <w:rsid w:val="009903A8"/>
    <w:rsid w:val="00991070"/>
    <w:rsid w:val="00992DCD"/>
    <w:rsid w:val="00993624"/>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3D12"/>
    <w:rsid w:val="009F51E2"/>
    <w:rsid w:val="00A03D3F"/>
    <w:rsid w:val="00A04393"/>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077"/>
    <w:rsid w:val="00A323D7"/>
    <w:rsid w:val="00A32575"/>
    <w:rsid w:val="00A32701"/>
    <w:rsid w:val="00A330EB"/>
    <w:rsid w:val="00A334CC"/>
    <w:rsid w:val="00A3376B"/>
    <w:rsid w:val="00A42E68"/>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ABD"/>
    <w:rsid w:val="00A73DF8"/>
    <w:rsid w:val="00A74F48"/>
    <w:rsid w:val="00A756EC"/>
    <w:rsid w:val="00A813D2"/>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035"/>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25D"/>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5D9C"/>
    <w:rsid w:val="00B56491"/>
    <w:rsid w:val="00B65BDF"/>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40D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403"/>
    <w:rsid w:val="00BF3613"/>
    <w:rsid w:val="00BF37B7"/>
    <w:rsid w:val="00BF5C82"/>
    <w:rsid w:val="00BF7A5E"/>
    <w:rsid w:val="00C0085D"/>
    <w:rsid w:val="00C00E47"/>
    <w:rsid w:val="00C010AA"/>
    <w:rsid w:val="00C013EF"/>
    <w:rsid w:val="00C06DEB"/>
    <w:rsid w:val="00C06FC7"/>
    <w:rsid w:val="00C11D21"/>
    <w:rsid w:val="00C11EFC"/>
    <w:rsid w:val="00C1675F"/>
    <w:rsid w:val="00C172FB"/>
    <w:rsid w:val="00C21F2D"/>
    <w:rsid w:val="00C23439"/>
    <w:rsid w:val="00C27213"/>
    <w:rsid w:val="00C278C2"/>
    <w:rsid w:val="00C32425"/>
    <w:rsid w:val="00C33DEA"/>
    <w:rsid w:val="00C340C6"/>
    <w:rsid w:val="00C353D0"/>
    <w:rsid w:val="00C35AE1"/>
    <w:rsid w:val="00C363FA"/>
    <w:rsid w:val="00C41E55"/>
    <w:rsid w:val="00C43809"/>
    <w:rsid w:val="00C45167"/>
    <w:rsid w:val="00C45849"/>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3B3"/>
    <w:rsid w:val="00C84877"/>
    <w:rsid w:val="00C84D14"/>
    <w:rsid w:val="00C91C45"/>
    <w:rsid w:val="00C9369C"/>
    <w:rsid w:val="00C93EDD"/>
    <w:rsid w:val="00C953EF"/>
    <w:rsid w:val="00C953F6"/>
    <w:rsid w:val="00C97FD3"/>
    <w:rsid w:val="00CA0363"/>
    <w:rsid w:val="00CA06A4"/>
    <w:rsid w:val="00CA501F"/>
    <w:rsid w:val="00CA59FA"/>
    <w:rsid w:val="00CA61CF"/>
    <w:rsid w:val="00CB1749"/>
    <w:rsid w:val="00CB3A25"/>
    <w:rsid w:val="00CB3A9F"/>
    <w:rsid w:val="00CB5048"/>
    <w:rsid w:val="00CB7C1A"/>
    <w:rsid w:val="00CC10DA"/>
    <w:rsid w:val="00CC156D"/>
    <w:rsid w:val="00CC58C3"/>
    <w:rsid w:val="00CD1C57"/>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0B1"/>
    <w:rsid w:val="00D672D6"/>
    <w:rsid w:val="00D679CF"/>
    <w:rsid w:val="00D67D4A"/>
    <w:rsid w:val="00D70892"/>
    <w:rsid w:val="00D70B9D"/>
    <w:rsid w:val="00D72B46"/>
    <w:rsid w:val="00D73122"/>
    <w:rsid w:val="00D75D2E"/>
    <w:rsid w:val="00D806A3"/>
    <w:rsid w:val="00D81BAC"/>
    <w:rsid w:val="00D82710"/>
    <w:rsid w:val="00D82A12"/>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52F"/>
    <w:rsid w:val="00DE5939"/>
    <w:rsid w:val="00DE7B3F"/>
    <w:rsid w:val="00DF4CBC"/>
    <w:rsid w:val="00DF5370"/>
    <w:rsid w:val="00E0032E"/>
    <w:rsid w:val="00E015F8"/>
    <w:rsid w:val="00E0205D"/>
    <w:rsid w:val="00E03BE1"/>
    <w:rsid w:val="00E048C6"/>
    <w:rsid w:val="00E0737F"/>
    <w:rsid w:val="00E1018A"/>
    <w:rsid w:val="00E120F4"/>
    <w:rsid w:val="00E1310A"/>
    <w:rsid w:val="00E13289"/>
    <w:rsid w:val="00E153F6"/>
    <w:rsid w:val="00E15F7E"/>
    <w:rsid w:val="00E173DF"/>
    <w:rsid w:val="00E24866"/>
    <w:rsid w:val="00E27FC2"/>
    <w:rsid w:val="00E31912"/>
    <w:rsid w:val="00E31B60"/>
    <w:rsid w:val="00E31D33"/>
    <w:rsid w:val="00E34D88"/>
    <w:rsid w:val="00E353DB"/>
    <w:rsid w:val="00E36375"/>
    <w:rsid w:val="00E40D48"/>
    <w:rsid w:val="00E40DBF"/>
    <w:rsid w:val="00E42C98"/>
    <w:rsid w:val="00E43787"/>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1D5"/>
    <w:rsid w:val="00EC7D8F"/>
    <w:rsid w:val="00EC7E1A"/>
    <w:rsid w:val="00ED09F7"/>
    <w:rsid w:val="00ED0F55"/>
    <w:rsid w:val="00ED19D2"/>
    <w:rsid w:val="00ED5032"/>
    <w:rsid w:val="00ED5270"/>
    <w:rsid w:val="00ED5AA6"/>
    <w:rsid w:val="00ED7856"/>
    <w:rsid w:val="00ED792B"/>
    <w:rsid w:val="00ED7DC2"/>
    <w:rsid w:val="00EE5769"/>
    <w:rsid w:val="00EE5CA6"/>
    <w:rsid w:val="00EE6916"/>
    <w:rsid w:val="00EF1335"/>
    <w:rsid w:val="00EF1557"/>
    <w:rsid w:val="00EF4AE0"/>
    <w:rsid w:val="00EF4FE8"/>
    <w:rsid w:val="00EF581E"/>
    <w:rsid w:val="00EF6FA1"/>
    <w:rsid w:val="00F012FF"/>
    <w:rsid w:val="00F01A21"/>
    <w:rsid w:val="00F046E9"/>
    <w:rsid w:val="00F04831"/>
    <w:rsid w:val="00F12DA8"/>
    <w:rsid w:val="00F1322B"/>
    <w:rsid w:val="00F13699"/>
    <w:rsid w:val="00F13B30"/>
    <w:rsid w:val="00F16AB3"/>
    <w:rsid w:val="00F21D95"/>
    <w:rsid w:val="00F232DE"/>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3C90"/>
    <w:rsid w:val="00F544AB"/>
    <w:rsid w:val="00F5545B"/>
    <w:rsid w:val="00F5653F"/>
    <w:rsid w:val="00F56A1B"/>
    <w:rsid w:val="00F6079F"/>
    <w:rsid w:val="00F64EA5"/>
    <w:rsid w:val="00F66A3D"/>
    <w:rsid w:val="00F66DF3"/>
    <w:rsid w:val="00F67AB2"/>
    <w:rsid w:val="00F73D21"/>
    <w:rsid w:val="00F74ED0"/>
    <w:rsid w:val="00F759D4"/>
    <w:rsid w:val="00F75B44"/>
    <w:rsid w:val="00F7731B"/>
    <w:rsid w:val="00F81F5A"/>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18E7"/>
    <w:rsid w:val="00FC38FF"/>
    <w:rsid w:val="00FC4B8E"/>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0FF7C20"/>
    <w:rsid w:val="010B76E5"/>
    <w:rsid w:val="01100128"/>
    <w:rsid w:val="01136FD2"/>
    <w:rsid w:val="01163216"/>
    <w:rsid w:val="011A3AD5"/>
    <w:rsid w:val="01243CBE"/>
    <w:rsid w:val="01316156"/>
    <w:rsid w:val="01392B1D"/>
    <w:rsid w:val="01427510"/>
    <w:rsid w:val="014D5FC8"/>
    <w:rsid w:val="016731E8"/>
    <w:rsid w:val="01724323"/>
    <w:rsid w:val="017E6F30"/>
    <w:rsid w:val="019D4B3D"/>
    <w:rsid w:val="019F0207"/>
    <w:rsid w:val="01A02944"/>
    <w:rsid w:val="01A87132"/>
    <w:rsid w:val="01B354EB"/>
    <w:rsid w:val="01B409B2"/>
    <w:rsid w:val="01D02B7A"/>
    <w:rsid w:val="01D857EB"/>
    <w:rsid w:val="01DF6FE0"/>
    <w:rsid w:val="01E05D9F"/>
    <w:rsid w:val="01E4753D"/>
    <w:rsid w:val="01E6243E"/>
    <w:rsid w:val="01F6071A"/>
    <w:rsid w:val="02102D34"/>
    <w:rsid w:val="02105BCC"/>
    <w:rsid w:val="0213188C"/>
    <w:rsid w:val="02173228"/>
    <w:rsid w:val="021F7378"/>
    <w:rsid w:val="02402B3C"/>
    <w:rsid w:val="02437D3E"/>
    <w:rsid w:val="024B45DB"/>
    <w:rsid w:val="02746E99"/>
    <w:rsid w:val="02793CF5"/>
    <w:rsid w:val="027A1551"/>
    <w:rsid w:val="027F11AC"/>
    <w:rsid w:val="028470E8"/>
    <w:rsid w:val="028E3AD6"/>
    <w:rsid w:val="02B219C0"/>
    <w:rsid w:val="02C27DEA"/>
    <w:rsid w:val="02C57546"/>
    <w:rsid w:val="02CC59A0"/>
    <w:rsid w:val="02D041B3"/>
    <w:rsid w:val="02DA6AD4"/>
    <w:rsid w:val="02E2748E"/>
    <w:rsid w:val="02E37F5B"/>
    <w:rsid w:val="02EB2A7B"/>
    <w:rsid w:val="02EC1675"/>
    <w:rsid w:val="031A10DC"/>
    <w:rsid w:val="031A2D63"/>
    <w:rsid w:val="031C475D"/>
    <w:rsid w:val="031C4C74"/>
    <w:rsid w:val="03287029"/>
    <w:rsid w:val="032C2B70"/>
    <w:rsid w:val="033D7BE5"/>
    <w:rsid w:val="033F5DF4"/>
    <w:rsid w:val="034058DA"/>
    <w:rsid w:val="03444379"/>
    <w:rsid w:val="037D2518"/>
    <w:rsid w:val="039F12E8"/>
    <w:rsid w:val="03A13769"/>
    <w:rsid w:val="03A20738"/>
    <w:rsid w:val="03A90B72"/>
    <w:rsid w:val="03CD3963"/>
    <w:rsid w:val="03D86161"/>
    <w:rsid w:val="03E1538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16F07"/>
    <w:rsid w:val="04F512AE"/>
    <w:rsid w:val="05044386"/>
    <w:rsid w:val="0536681D"/>
    <w:rsid w:val="053C072E"/>
    <w:rsid w:val="05420382"/>
    <w:rsid w:val="054C7D1C"/>
    <w:rsid w:val="05685458"/>
    <w:rsid w:val="05837B30"/>
    <w:rsid w:val="05910818"/>
    <w:rsid w:val="05A022CF"/>
    <w:rsid w:val="05A146DE"/>
    <w:rsid w:val="05B075BA"/>
    <w:rsid w:val="05B56935"/>
    <w:rsid w:val="05B63D95"/>
    <w:rsid w:val="05DE0196"/>
    <w:rsid w:val="05EB43C1"/>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125F5D"/>
    <w:rsid w:val="07271B20"/>
    <w:rsid w:val="073A2A17"/>
    <w:rsid w:val="073F68CF"/>
    <w:rsid w:val="07586160"/>
    <w:rsid w:val="075D32E6"/>
    <w:rsid w:val="07775672"/>
    <w:rsid w:val="07847096"/>
    <w:rsid w:val="078C637B"/>
    <w:rsid w:val="079005D5"/>
    <w:rsid w:val="07931D88"/>
    <w:rsid w:val="07CA7ED4"/>
    <w:rsid w:val="07CE2E21"/>
    <w:rsid w:val="07D029D5"/>
    <w:rsid w:val="07D37F63"/>
    <w:rsid w:val="07D42CE7"/>
    <w:rsid w:val="07D74616"/>
    <w:rsid w:val="07D74975"/>
    <w:rsid w:val="07DE52F0"/>
    <w:rsid w:val="07E53D87"/>
    <w:rsid w:val="07EF7EE5"/>
    <w:rsid w:val="08141163"/>
    <w:rsid w:val="08242518"/>
    <w:rsid w:val="08290E07"/>
    <w:rsid w:val="083A7B9E"/>
    <w:rsid w:val="08427E2A"/>
    <w:rsid w:val="084C76BB"/>
    <w:rsid w:val="08513832"/>
    <w:rsid w:val="085D6E55"/>
    <w:rsid w:val="085E2B02"/>
    <w:rsid w:val="08662E4E"/>
    <w:rsid w:val="087913CA"/>
    <w:rsid w:val="087A3407"/>
    <w:rsid w:val="0886083E"/>
    <w:rsid w:val="088B5031"/>
    <w:rsid w:val="088F268A"/>
    <w:rsid w:val="08A95408"/>
    <w:rsid w:val="08AA3C3B"/>
    <w:rsid w:val="08B151BF"/>
    <w:rsid w:val="08B22719"/>
    <w:rsid w:val="08B51BA5"/>
    <w:rsid w:val="08C85AD5"/>
    <w:rsid w:val="08D82186"/>
    <w:rsid w:val="08F979A1"/>
    <w:rsid w:val="091F1E33"/>
    <w:rsid w:val="0926712F"/>
    <w:rsid w:val="09331852"/>
    <w:rsid w:val="093F645D"/>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01ABB"/>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A31E07"/>
    <w:rsid w:val="0AA77F22"/>
    <w:rsid w:val="0AAB7D61"/>
    <w:rsid w:val="0AAE3FA8"/>
    <w:rsid w:val="0AAF0625"/>
    <w:rsid w:val="0AD647A5"/>
    <w:rsid w:val="0AFA6054"/>
    <w:rsid w:val="0B09024B"/>
    <w:rsid w:val="0B123018"/>
    <w:rsid w:val="0B132984"/>
    <w:rsid w:val="0B231145"/>
    <w:rsid w:val="0B24396B"/>
    <w:rsid w:val="0B265E4E"/>
    <w:rsid w:val="0B3760B4"/>
    <w:rsid w:val="0B3C0C94"/>
    <w:rsid w:val="0B49387C"/>
    <w:rsid w:val="0B517A43"/>
    <w:rsid w:val="0B560B94"/>
    <w:rsid w:val="0B704389"/>
    <w:rsid w:val="0B757FBB"/>
    <w:rsid w:val="0B8B13F4"/>
    <w:rsid w:val="0B934CA5"/>
    <w:rsid w:val="0B94771A"/>
    <w:rsid w:val="0B9B5EF7"/>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8C19C6"/>
    <w:rsid w:val="0CA33EBA"/>
    <w:rsid w:val="0CA95178"/>
    <w:rsid w:val="0CB04A70"/>
    <w:rsid w:val="0CC529AD"/>
    <w:rsid w:val="0CCC596D"/>
    <w:rsid w:val="0CD315EB"/>
    <w:rsid w:val="0CE45B74"/>
    <w:rsid w:val="0CE46F4E"/>
    <w:rsid w:val="0CE87103"/>
    <w:rsid w:val="0CED21A0"/>
    <w:rsid w:val="0CFF1F19"/>
    <w:rsid w:val="0D064EBC"/>
    <w:rsid w:val="0D0F058A"/>
    <w:rsid w:val="0D225767"/>
    <w:rsid w:val="0D346C04"/>
    <w:rsid w:val="0D387415"/>
    <w:rsid w:val="0D474503"/>
    <w:rsid w:val="0D551567"/>
    <w:rsid w:val="0D555505"/>
    <w:rsid w:val="0D5D0752"/>
    <w:rsid w:val="0D5E7F80"/>
    <w:rsid w:val="0D602213"/>
    <w:rsid w:val="0D791AD7"/>
    <w:rsid w:val="0D7A3592"/>
    <w:rsid w:val="0D854A00"/>
    <w:rsid w:val="0D94360A"/>
    <w:rsid w:val="0DA74C71"/>
    <w:rsid w:val="0DB55B0C"/>
    <w:rsid w:val="0DB63E92"/>
    <w:rsid w:val="0DC0393B"/>
    <w:rsid w:val="0DC43254"/>
    <w:rsid w:val="0DC4433C"/>
    <w:rsid w:val="0DCD2C1C"/>
    <w:rsid w:val="0E0A21A9"/>
    <w:rsid w:val="0E113293"/>
    <w:rsid w:val="0E134E83"/>
    <w:rsid w:val="0E17220C"/>
    <w:rsid w:val="0E2C61C1"/>
    <w:rsid w:val="0E4F3F26"/>
    <w:rsid w:val="0E5E7524"/>
    <w:rsid w:val="0E734461"/>
    <w:rsid w:val="0E8D1107"/>
    <w:rsid w:val="0E927861"/>
    <w:rsid w:val="0EA04D7B"/>
    <w:rsid w:val="0EA4482A"/>
    <w:rsid w:val="0EA926E0"/>
    <w:rsid w:val="0EC079B5"/>
    <w:rsid w:val="0EC132D7"/>
    <w:rsid w:val="0EC572E7"/>
    <w:rsid w:val="0ECD33DF"/>
    <w:rsid w:val="0EDC3297"/>
    <w:rsid w:val="0EE22D51"/>
    <w:rsid w:val="0EE700B0"/>
    <w:rsid w:val="0EFB711A"/>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10120544"/>
    <w:rsid w:val="10133D23"/>
    <w:rsid w:val="10134314"/>
    <w:rsid w:val="101F79B1"/>
    <w:rsid w:val="102A7F86"/>
    <w:rsid w:val="102C5093"/>
    <w:rsid w:val="102F5257"/>
    <w:rsid w:val="103E22B2"/>
    <w:rsid w:val="104012FD"/>
    <w:rsid w:val="10410391"/>
    <w:rsid w:val="106E070C"/>
    <w:rsid w:val="107B67FE"/>
    <w:rsid w:val="1082059D"/>
    <w:rsid w:val="10836400"/>
    <w:rsid w:val="10910A6C"/>
    <w:rsid w:val="10937379"/>
    <w:rsid w:val="10A1788B"/>
    <w:rsid w:val="10A66C26"/>
    <w:rsid w:val="10B247B3"/>
    <w:rsid w:val="10BE79E8"/>
    <w:rsid w:val="10DE5F6D"/>
    <w:rsid w:val="10E75ECD"/>
    <w:rsid w:val="10F04682"/>
    <w:rsid w:val="10FC0194"/>
    <w:rsid w:val="10FE02D8"/>
    <w:rsid w:val="110F2DD6"/>
    <w:rsid w:val="111E737C"/>
    <w:rsid w:val="112070BC"/>
    <w:rsid w:val="11445096"/>
    <w:rsid w:val="114A0C38"/>
    <w:rsid w:val="114C7F4B"/>
    <w:rsid w:val="118D3FE6"/>
    <w:rsid w:val="11903C21"/>
    <w:rsid w:val="11947738"/>
    <w:rsid w:val="11A70B8F"/>
    <w:rsid w:val="11B317D2"/>
    <w:rsid w:val="11D84916"/>
    <w:rsid w:val="11E01EB5"/>
    <w:rsid w:val="11E854EB"/>
    <w:rsid w:val="11E97FDC"/>
    <w:rsid w:val="11F0507D"/>
    <w:rsid w:val="11F66346"/>
    <w:rsid w:val="11FD0D0E"/>
    <w:rsid w:val="12015EA8"/>
    <w:rsid w:val="12112075"/>
    <w:rsid w:val="12124B37"/>
    <w:rsid w:val="12146A64"/>
    <w:rsid w:val="12147079"/>
    <w:rsid w:val="12166057"/>
    <w:rsid w:val="12403D21"/>
    <w:rsid w:val="125013C6"/>
    <w:rsid w:val="125822F1"/>
    <w:rsid w:val="125E6811"/>
    <w:rsid w:val="127F5C15"/>
    <w:rsid w:val="128B57E5"/>
    <w:rsid w:val="128F6A2B"/>
    <w:rsid w:val="129402A3"/>
    <w:rsid w:val="1297086D"/>
    <w:rsid w:val="129B27C3"/>
    <w:rsid w:val="12A76780"/>
    <w:rsid w:val="12CB77F1"/>
    <w:rsid w:val="12DD13AC"/>
    <w:rsid w:val="12EB1F09"/>
    <w:rsid w:val="12F41B54"/>
    <w:rsid w:val="12FE0F0C"/>
    <w:rsid w:val="13060FB9"/>
    <w:rsid w:val="13086D81"/>
    <w:rsid w:val="13152ECF"/>
    <w:rsid w:val="134030C7"/>
    <w:rsid w:val="135106FE"/>
    <w:rsid w:val="135316B6"/>
    <w:rsid w:val="1357550B"/>
    <w:rsid w:val="136B7240"/>
    <w:rsid w:val="136F32A6"/>
    <w:rsid w:val="137048E7"/>
    <w:rsid w:val="1384435A"/>
    <w:rsid w:val="13891406"/>
    <w:rsid w:val="138C4655"/>
    <w:rsid w:val="1392132C"/>
    <w:rsid w:val="13933000"/>
    <w:rsid w:val="13940D43"/>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2489B"/>
    <w:rsid w:val="14B94964"/>
    <w:rsid w:val="14C05FD4"/>
    <w:rsid w:val="14D969A6"/>
    <w:rsid w:val="14E61747"/>
    <w:rsid w:val="15337D09"/>
    <w:rsid w:val="153C211B"/>
    <w:rsid w:val="153C7063"/>
    <w:rsid w:val="155A0BC4"/>
    <w:rsid w:val="155D0A7F"/>
    <w:rsid w:val="15684240"/>
    <w:rsid w:val="156F1C12"/>
    <w:rsid w:val="15785848"/>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6260E3"/>
    <w:rsid w:val="1680192E"/>
    <w:rsid w:val="168521B8"/>
    <w:rsid w:val="168A0285"/>
    <w:rsid w:val="16934CD3"/>
    <w:rsid w:val="16A208E0"/>
    <w:rsid w:val="16A5270A"/>
    <w:rsid w:val="16B56C2D"/>
    <w:rsid w:val="16C938F5"/>
    <w:rsid w:val="16D61CD9"/>
    <w:rsid w:val="16D81ED4"/>
    <w:rsid w:val="16DB1E7A"/>
    <w:rsid w:val="16E22E42"/>
    <w:rsid w:val="16E74CBD"/>
    <w:rsid w:val="16F6268C"/>
    <w:rsid w:val="16FA394C"/>
    <w:rsid w:val="170B79C5"/>
    <w:rsid w:val="171A54C8"/>
    <w:rsid w:val="171B6233"/>
    <w:rsid w:val="172B290E"/>
    <w:rsid w:val="173372D1"/>
    <w:rsid w:val="175B1D16"/>
    <w:rsid w:val="17603D91"/>
    <w:rsid w:val="178B5FD7"/>
    <w:rsid w:val="178E5D23"/>
    <w:rsid w:val="1793303A"/>
    <w:rsid w:val="179C79A4"/>
    <w:rsid w:val="17B070BF"/>
    <w:rsid w:val="17D52F7B"/>
    <w:rsid w:val="17EB75B0"/>
    <w:rsid w:val="17F5084F"/>
    <w:rsid w:val="180B1BB2"/>
    <w:rsid w:val="181578CA"/>
    <w:rsid w:val="183653D1"/>
    <w:rsid w:val="18440068"/>
    <w:rsid w:val="18502972"/>
    <w:rsid w:val="185159AA"/>
    <w:rsid w:val="18561778"/>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66B11"/>
    <w:rsid w:val="192B4EB5"/>
    <w:rsid w:val="193C54C4"/>
    <w:rsid w:val="1951139B"/>
    <w:rsid w:val="195600F1"/>
    <w:rsid w:val="1957694B"/>
    <w:rsid w:val="19595274"/>
    <w:rsid w:val="197141ED"/>
    <w:rsid w:val="1975293B"/>
    <w:rsid w:val="19872D5B"/>
    <w:rsid w:val="19934AEB"/>
    <w:rsid w:val="199F1A96"/>
    <w:rsid w:val="19A878BB"/>
    <w:rsid w:val="19AA7C9B"/>
    <w:rsid w:val="19BC030D"/>
    <w:rsid w:val="19E0148D"/>
    <w:rsid w:val="19E675DB"/>
    <w:rsid w:val="19E72F25"/>
    <w:rsid w:val="19E858AF"/>
    <w:rsid w:val="19F7203F"/>
    <w:rsid w:val="1A002A36"/>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27E5"/>
    <w:rsid w:val="1B192659"/>
    <w:rsid w:val="1B193B18"/>
    <w:rsid w:val="1B341EBA"/>
    <w:rsid w:val="1B3B5A5B"/>
    <w:rsid w:val="1B400993"/>
    <w:rsid w:val="1B4A340F"/>
    <w:rsid w:val="1B7E1B4E"/>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4975D3"/>
    <w:rsid w:val="1C5050D9"/>
    <w:rsid w:val="1C5D24C1"/>
    <w:rsid w:val="1C7C5F29"/>
    <w:rsid w:val="1C7F18EC"/>
    <w:rsid w:val="1C877EF5"/>
    <w:rsid w:val="1C891BAA"/>
    <w:rsid w:val="1C965195"/>
    <w:rsid w:val="1CA96E2B"/>
    <w:rsid w:val="1CC05CC7"/>
    <w:rsid w:val="1CC8042E"/>
    <w:rsid w:val="1CD375D9"/>
    <w:rsid w:val="1CD66AF0"/>
    <w:rsid w:val="1CD814C5"/>
    <w:rsid w:val="1CDE15E6"/>
    <w:rsid w:val="1CE122CF"/>
    <w:rsid w:val="1CE95578"/>
    <w:rsid w:val="1D0D49B3"/>
    <w:rsid w:val="1D1817C7"/>
    <w:rsid w:val="1D2F1D46"/>
    <w:rsid w:val="1D51270F"/>
    <w:rsid w:val="1D526265"/>
    <w:rsid w:val="1D83153C"/>
    <w:rsid w:val="1DAE4EFB"/>
    <w:rsid w:val="1DBC10D7"/>
    <w:rsid w:val="1DBD16BE"/>
    <w:rsid w:val="1DC11297"/>
    <w:rsid w:val="1DF15A34"/>
    <w:rsid w:val="1DFD30C4"/>
    <w:rsid w:val="1E1F62DB"/>
    <w:rsid w:val="1E2B3BCE"/>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F18"/>
    <w:rsid w:val="1ED92D03"/>
    <w:rsid w:val="1EE14DDE"/>
    <w:rsid w:val="1EF0541B"/>
    <w:rsid w:val="1EF27FBA"/>
    <w:rsid w:val="1F041A9E"/>
    <w:rsid w:val="1F130AAF"/>
    <w:rsid w:val="1F1B6A59"/>
    <w:rsid w:val="1F1D3619"/>
    <w:rsid w:val="1F235508"/>
    <w:rsid w:val="1F2F1AF9"/>
    <w:rsid w:val="1F3C23AD"/>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027C"/>
    <w:rsid w:val="20812A7A"/>
    <w:rsid w:val="20984E4E"/>
    <w:rsid w:val="20A56834"/>
    <w:rsid w:val="20AA06CD"/>
    <w:rsid w:val="20B51035"/>
    <w:rsid w:val="20B53FF2"/>
    <w:rsid w:val="20CB45CD"/>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8F2890"/>
    <w:rsid w:val="21AA139D"/>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19D7"/>
    <w:rsid w:val="228B310C"/>
    <w:rsid w:val="22A47B87"/>
    <w:rsid w:val="22B21FB3"/>
    <w:rsid w:val="22C0384D"/>
    <w:rsid w:val="22C13C29"/>
    <w:rsid w:val="22C22C57"/>
    <w:rsid w:val="23105512"/>
    <w:rsid w:val="233272DB"/>
    <w:rsid w:val="23491C4F"/>
    <w:rsid w:val="234E59AA"/>
    <w:rsid w:val="235C2ECF"/>
    <w:rsid w:val="2376738D"/>
    <w:rsid w:val="23825465"/>
    <w:rsid w:val="23891D0E"/>
    <w:rsid w:val="23925C55"/>
    <w:rsid w:val="23976015"/>
    <w:rsid w:val="23A71D76"/>
    <w:rsid w:val="23B21CC7"/>
    <w:rsid w:val="23BC1A29"/>
    <w:rsid w:val="23E863E8"/>
    <w:rsid w:val="23EF6864"/>
    <w:rsid w:val="240B1BA7"/>
    <w:rsid w:val="241B3778"/>
    <w:rsid w:val="243A6DF4"/>
    <w:rsid w:val="244B4209"/>
    <w:rsid w:val="24560AE2"/>
    <w:rsid w:val="24671C47"/>
    <w:rsid w:val="247441F9"/>
    <w:rsid w:val="24794836"/>
    <w:rsid w:val="248C391F"/>
    <w:rsid w:val="249700EF"/>
    <w:rsid w:val="24BC444C"/>
    <w:rsid w:val="24C16FF5"/>
    <w:rsid w:val="24EB0386"/>
    <w:rsid w:val="24EE205A"/>
    <w:rsid w:val="24FE54BC"/>
    <w:rsid w:val="25005E1F"/>
    <w:rsid w:val="2502385F"/>
    <w:rsid w:val="25066118"/>
    <w:rsid w:val="250B6210"/>
    <w:rsid w:val="252D4876"/>
    <w:rsid w:val="252F1DE7"/>
    <w:rsid w:val="25493BC7"/>
    <w:rsid w:val="254F48B6"/>
    <w:rsid w:val="2550468A"/>
    <w:rsid w:val="255A0011"/>
    <w:rsid w:val="25653A50"/>
    <w:rsid w:val="25781361"/>
    <w:rsid w:val="258D7703"/>
    <w:rsid w:val="25965B26"/>
    <w:rsid w:val="25A65B5B"/>
    <w:rsid w:val="25A8698B"/>
    <w:rsid w:val="25B333A8"/>
    <w:rsid w:val="25C1234B"/>
    <w:rsid w:val="25CD3FBC"/>
    <w:rsid w:val="25CE04F1"/>
    <w:rsid w:val="25E540FF"/>
    <w:rsid w:val="25E93B02"/>
    <w:rsid w:val="25EB3B02"/>
    <w:rsid w:val="25EC3A6E"/>
    <w:rsid w:val="25F07927"/>
    <w:rsid w:val="25F8089C"/>
    <w:rsid w:val="25FE3FFD"/>
    <w:rsid w:val="26186461"/>
    <w:rsid w:val="26495437"/>
    <w:rsid w:val="26533224"/>
    <w:rsid w:val="26541061"/>
    <w:rsid w:val="265C7B4C"/>
    <w:rsid w:val="266D165B"/>
    <w:rsid w:val="26813AD2"/>
    <w:rsid w:val="26A64E34"/>
    <w:rsid w:val="26A73281"/>
    <w:rsid w:val="26B00275"/>
    <w:rsid w:val="26B64413"/>
    <w:rsid w:val="26C54B9B"/>
    <w:rsid w:val="26C6512F"/>
    <w:rsid w:val="26D901D4"/>
    <w:rsid w:val="26FF3DC8"/>
    <w:rsid w:val="2718290D"/>
    <w:rsid w:val="27183AD8"/>
    <w:rsid w:val="2756780D"/>
    <w:rsid w:val="275F248D"/>
    <w:rsid w:val="27644211"/>
    <w:rsid w:val="27713096"/>
    <w:rsid w:val="277C6089"/>
    <w:rsid w:val="278019FC"/>
    <w:rsid w:val="27897417"/>
    <w:rsid w:val="27913C45"/>
    <w:rsid w:val="27A449A7"/>
    <w:rsid w:val="27B24E9C"/>
    <w:rsid w:val="27BC433E"/>
    <w:rsid w:val="27BE4650"/>
    <w:rsid w:val="27CE139A"/>
    <w:rsid w:val="27E25E49"/>
    <w:rsid w:val="27E63AB6"/>
    <w:rsid w:val="27E744D8"/>
    <w:rsid w:val="27F231DD"/>
    <w:rsid w:val="2813123D"/>
    <w:rsid w:val="282B4784"/>
    <w:rsid w:val="283C5A70"/>
    <w:rsid w:val="2845270C"/>
    <w:rsid w:val="284A470E"/>
    <w:rsid w:val="285A7B8F"/>
    <w:rsid w:val="285C6B52"/>
    <w:rsid w:val="286310DC"/>
    <w:rsid w:val="28786605"/>
    <w:rsid w:val="287B731C"/>
    <w:rsid w:val="2887164E"/>
    <w:rsid w:val="28892426"/>
    <w:rsid w:val="288B2E18"/>
    <w:rsid w:val="28936BA3"/>
    <w:rsid w:val="28976136"/>
    <w:rsid w:val="28A843B1"/>
    <w:rsid w:val="28DF2C40"/>
    <w:rsid w:val="28E44291"/>
    <w:rsid w:val="28E77369"/>
    <w:rsid w:val="28E9631F"/>
    <w:rsid w:val="28EB1022"/>
    <w:rsid w:val="29044495"/>
    <w:rsid w:val="29065633"/>
    <w:rsid w:val="290F2C4A"/>
    <w:rsid w:val="292722E1"/>
    <w:rsid w:val="29326B8F"/>
    <w:rsid w:val="293D51C0"/>
    <w:rsid w:val="29436A6D"/>
    <w:rsid w:val="29444E83"/>
    <w:rsid w:val="294566C3"/>
    <w:rsid w:val="2954302F"/>
    <w:rsid w:val="2956122D"/>
    <w:rsid w:val="295B5242"/>
    <w:rsid w:val="29631E2D"/>
    <w:rsid w:val="297929F3"/>
    <w:rsid w:val="298D0F22"/>
    <w:rsid w:val="299858F0"/>
    <w:rsid w:val="29AC7F64"/>
    <w:rsid w:val="29B025A4"/>
    <w:rsid w:val="29B5714B"/>
    <w:rsid w:val="29B82AFC"/>
    <w:rsid w:val="29CD5CFE"/>
    <w:rsid w:val="29DC6F28"/>
    <w:rsid w:val="29F101FE"/>
    <w:rsid w:val="29F83E3A"/>
    <w:rsid w:val="29FC0A34"/>
    <w:rsid w:val="2A065B82"/>
    <w:rsid w:val="2A460495"/>
    <w:rsid w:val="2A542476"/>
    <w:rsid w:val="2A572019"/>
    <w:rsid w:val="2A606A48"/>
    <w:rsid w:val="2A6D635B"/>
    <w:rsid w:val="2A774F13"/>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F420A"/>
    <w:rsid w:val="2B4A3494"/>
    <w:rsid w:val="2B510311"/>
    <w:rsid w:val="2B593E95"/>
    <w:rsid w:val="2B5A4189"/>
    <w:rsid w:val="2B5D3ED4"/>
    <w:rsid w:val="2B7831EA"/>
    <w:rsid w:val="2B7D13CC"/>
    <w:rsid w:val="2B8012B7"/>
    <w:rsid w:val="2B8876B4"/>
    <w:rsid w:val="2BA13AB1"/>
    <w:rsid w:val="2BD94617"/>
    <w:rsid w:val="2BDD4799"/>
    <w:rsid w:val="2BF82757"/>
    <w:rsid w:val="2BFE3C7E"/>
    <w:rsid w:val="2C2D1BEC"/>
    <w:rsid w:val="2C2E702D"/>
    <w:rsid w:val="2C396882"/>
    <w:rsid w:val="2C3B789F"/>
    <w:rsid w:val="2C467CD2"/>
    <w:rsid w:val="2C4A64EC"/>
    <w:rsid w:val="2C4C4186"/>
    <w:rsid w:val="2C4C5BF6"/>
    <w:rsid w:val="2C802F84"/>
    <w:rsid w:val="2C8045D1"/>
    <w:rsid w:val="2CB771ED"/>
    <w:rsid w:val="2CC130AA"/>
    <w:rsid w:val="2CC736A5"/>
    <w:rsid w:val="2CE04532"/>
    <w:rsid w:val="2CEB42D0"/>
    <w:rsid w:val="2D0A6D50"/>
    <w:rsid w:val="2D0A7297"/>
    <w:rsid w:val="2D1350E2"/>
    <w:rsid w:val="2D15427B"/>
    <w:rsid w:val="2D416047"/>
    <w:rsid w:val="2D4D0E6D"/>
    <w:rsid w:val="2D9C0291"/>
    <w:rsid w:val="2DAC1EAF"/>
    <w:rsid w:val="2DBC78D6"/>
    <w:rsid w:val="2DC337EC"/>
    <w:rsid w:val="2DD229E6"/>
    <w:rsid w:val="2DD73448"/>
    <w:rsid w:val="2DE70634"/>
    <w:rsid w:val="2E05745B"/>
    <w:rsid w:val="2E0C6B48"/>
    <w:rsid w:val="2E1B2ADA"/>
    <w:rsid w:val="2E1E09A5"/>
    <w:rsid w:val="2E225A24"/>
    <w:rsid w:val="2E2561B5"/>
    <w:rsid w:val="2E3108C3"/>
    <w:rsid w:val="2E332CEB"/>
    <w:rsid w:val="2E4B5910"/>
    <w:rsid w:val="2E6E03B6"/>
    <w:rsid w:val="2E6E553E"/>
    <w:rsid w:val="2E743739"/>
    <w:rsid w:val="2E794D46"/>
    <w:rsid w:val="2E9D0DDC"/>
    <w:rsid w:val="2EAD6133"/>
    <w:rsid w:val="2EB259EE"/>
    <w:rsid w:val="2EB44951"/>
    <w:rsid w:val="2EB96892"/>
    <w:rsid w:val="2EBA175B"/>
    <w:rsid w:val="2EBC0D00"/>
    <w:rsid w:val="2ED237F3"/>
    <w:rsid w:val="2EFE23E9"/>
    <w:rsid w:val="2F0C4C2A"/>
    <w:rsid w:val="2F0F563F"/>
    <w:rsid w:val="2F144960"/>
    <w:rsid w:val="2F170C0F"/>
    <w:rsid w:val="2F1F3A4D"/>
    <w:rsid w:val="2F2B0AB4"/>
    <w:rsid w:val="2F2B4668"/>
    <w:rsid w:val="2F4558F1"/>
    <w:rsid w:val="2F536720"/>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85978"/>
    <w:rsid w:val="30264A9E"/>
    <w:rsid w:val="302E6167"/>
    <w:rsid w:val="303C3B19"/>
    <w:rsid w:val="304F4F89"/>
    <w:rsid w:val="306E0AD2"/>
    <w:rsid w:val="3095526B"/>
    <w:rsid w:val="30974BB3"/>
    <w:rsid w:val="30A01C92"/>
    <w:rsid w:val="30A5426C"/>
    <w:rsid w:val="30C4178A"/>
    <w:rsid w:val="30C77151"/>
    <w:rsid w:val="30E46B3F"/>
    <w:rsid w:val="30FD79BE"/>
    <w:rsid w:val="3100405D"/>
    <w:rsid w:val="31094EC7"/>
    <w:rsid w:val="31174211"/>
    <w:rsid w:val="311F60D7"/>
    <w:rsid w:val="31216170"/>
    <w:rsid w:val="31317087"/>
    <w:rsid w:val="31330D64"/>
    <w:rsid w:val="3146283D"/>
    <w:rsid w:val="31585D93"/>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292D86"/>
    <w:rsid w:val="323A5F58"/>
    <w:rsid w:val="326A493B"/>
    <w:rsid w:val="32774B5E"/>
    <w:rsid w:val="32955496"/>
    <w:rsid w:val="32983099"/>
    <w:rsid w:val="329C2838"/>
    <w:rsid w:val="32AA5592"/>
    <w:rsid w:val="32AD61A5"/>
    <w:rsid w:val="32D72997"/>
    <w:rsid w:val="32E46B67"/>
    <w:rsid w:val="32E75DA8"/>
    <w:rsid w:val="32F653C3"/>
    <w:rsid w:val="33052E5A"/>
    <w:rsid w:val="330E07F5"/>
    <w:rsid w:val="332610BF"/>
    <w:rsid w:val="334172D7"/>
    <w:rsid w:val="335D1100"/>
    <w:rsid w:val="33632FAB"/>
    <w:rsid w:val="33777FA7"/>
    <w:rsid w:val="337C27BA"/>
    <w:rsid w:val="3386250E"/>
    <w:rsid w:val="33AE1F3D"/>
    <w:rsid w:val="33B44D6A"/>
    <w:rsid w:val="33C40914"/>
    <w:rsid w:val="33E201D4"/>
    <w:rsid w:val="33E42ED3"/>
    <w:rsid w:val="33E75242"/>
    <w:rsid w:val="33F20139"/>
    <w:rsid w:val="33F90BAA"/>
    <w:rsid w:val="341101EA"/>
    <w:rsid w:val="341363EA"/>
    <w:rsid w:val="341E68F1"/>
    <w:rsid w:val="342105B8"/>
    <w:rsid w:val="34217FBA"/>
    <w:rsid w:val="3439248A"/>
    <w:rsid w:val="344A237C"/>
    <w:rsid w:val="346C064E"/>
    <w:rsid w:val="346C77B6"/>
    <w:rsid w:val="34717DC6"/>
    <w:rsid w:val="34A10879"/>
    <w:rsid w:val="34A55B39"/>
    <w:rsid w:val="34AE2971"/>
    <w:rsid w:val="34B10461"/>
    <w:rsid w:val="34BC6DB6"/>
    <w:rsid w:val="34C25E2C"/>
    <w:rsid w:val="34C56823"/>
    <w:rsid w:val="34C946F9"/>
    <w:rsid w:val="34CB25D4"/>
    <w:rsid w:val="34D01825"/>
    <w:rsid w:val="34E73243"/>
    <w:rsid w:val="34E97FBC"/>
    <w:rsid w:val="3509322F"/>
    <w:rsid w:val="350A5D7E"/>
    <w:rsid w:val="3515504F"/>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0802E0"/>
    <w:rsid w:val="361E52A0"/>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52757"/>
    <w:rsid w:val="37335775"/>
    <w:rsid w:val="37362012"/>
    <w:rsid w:val="37372456"/>
    <w:rsid w:val="37391007"/>
    <w:rsid w:val="37404B13"/>
    <w:rsid w:val="374F724C"/>
    <w:rsid w:val="37791406"/>
    <w:rsid w:val="378C59A0"/>
    <w:rsid w:val="379A65A9"/>
    <w:rsid w:val="37A15AB9"/>
    <w:rsid w:val="37D1690E"/>
    <w:rsid w:val="37E474EC"/>
    <w:rsid w:val="37E93735"/>
    <w:rsid w:val="37F47C83"/>
    <w:rsid w:val="37FC4441"/>
    <w:rsid w:val="3810169A"/>
    <w:rsid w:val="381E6D24"/>
    <w:rsid w:val="381E7251"/>
    <w:rsid w:val="382A53D5"/>
    <w:rsid w:val="383652ED"/>
    <w:rsid w:val="385701A2"/>
    <w:rsid w:val="386844B4"/>
    <w:rsid w:val="386900A2"/>
    <w:rsid w:val="389A7E4A"/>
    <w:rsid w:val="38AC792F"/>
    <w:rsid w:val="38B26B0B"/>
    <w:rsid w:val="38BA270B"/>
    <w:rsid w:val="38BB1341"/>
    <w:rsid w:val="38C44B1C"/>
    <w:rsid w:val="3909782E"/>
    <w:rsid w:val="391B3E02"/>
    <w:rsid w:val="392642AC"/>
    <w:rsid w:val="39294974"/>
    <w:rsid w:val="393658EA"/>
    <w:rsid w:val="39452765"/>
    <w:rsid w:val="394579D4"/>
    <w:rsid w:val="39464B68"/>
    <w:rsid w:val="395018CE"/>
    <w:rsid w:val="397059EB"/>
    <w:rsid w:val="397F1D53"/>
    <w:rsid w:val="398028B7"/>
    <w:rsid w:val="398652E8"/>
    <w:rsid w:val="39932E80"/>
    <w:rsid w:val="399C790E"/>
    <w:rsid w:val="39AD0862"/>
    <w:rsid w:val="39C429F4"/>
    <w:rsid w:val="39E50C63"/>
    <w:rsid w:val="39F2442F"/>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32D9A"/>
    <w:rsid w:val="3AF53639"/>
    <w:rsid w:val="3AFF7127"/>
    <w:rsid w:val="3B036D81"/>
    <w:rsid w:val="3B1738F9"/>
    <w:rsid w:val="3B1D50E8"/>
    <w:rsid w:val="3B2862CD"/>
    <w:rsid w:val="3B3614CA"/>
    <w:rsid w:val="3B43612D"/>
    <w:rsid w:val="3B465AAD"/>
    <w:rsid w:val="3B633B39"/>
    <w:rsid w:val="3B653500"/>
    <w:rsid w:val="3B6C183F"/>
    <w:rsid w:val="3B716826"/>
    <w:rsid w:val="3B82605A"/>
    <w:rsid w:val="3B8643FB"/>
    <w:rsid w:val="3B8C3C14"/>
    <w:rsid w:val="3B9C0635"/>
    <w:rsid w:val="3BA87780"/>
    <w:rsid w:val="3BB43E16"/>
    <w:rsid w:val="3BC4115E"/>
    <w:rsid w:val="3BC62916"/>
    <w:rsid w:val="3BC67B37"/>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9B77CC"/>
    <w:rsid w:val="3CA849CB"/>
    <w:rsid w:val="3CD14649"/>
    <w:rsid w:val="3CD70569"/>
    <w:rsid w:val="3CE86A1C"/>
    <w:rsid w:val="3CEF1F9E"/>
    <w:rsid w:val="3D045638"/>
    <w:rsid w:val="3D062484"/>
    <w:rsid w:val="3D10063E"/>
    <w:rsid w:val="3D177553"/>
    <w:rsid w:val="3D193DF3"/>
    <w:rsid w:val="3D246E5A"/>
    <w:rsid w:val="3D49672F"/>
    <w:rsid w:val="3D4A1496"/>
    <w:rsid w:val="3D4E2B83"/>
    <w:rsid w:val="3D4E45E3"/>
    <w:rsid w:val="3D6A29D6"/>
    <w:rsid w:val="3D6B295E"/>
    <w:rsid w:val="3D807A26"/>
    <w:rsid w:val="3D842996"/>
    <w:rsid w:val="3D8572F3"/>
    <w:rsid w:val="3D870953"/>
    <w:rsid w:val="3D8B2D9A"/>
    <w:rsid w:val="3D98336D"/>
    <w:rsid w:val="3DA9227E"/>
    <w:rsid w:val="3DAF74FA"/>
    <w:rsid w:val="3DB000E2"/>
    <w:rsid w:val="3DB302F2"/>
    <w:rsid w:val="3DBE65FA"/>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972E13"/>
    <w:rsid w:val="3EA07325"/>
    <w:rsid w:val="3EC949A3"/>
    <w:rsid w:val="3ED92B4F"/>
    <w:rsid w:val="3EDB49C2"/>
    <w:rsid w:val="3EE21E99"/>
    <w:rsid w:val="3EED30FA"/>
    <w:rsid w:val="3EF62DD7"/>
    <w:rsid w:val="3F0644E9"/>
    <w:rsid w:val="3F1556CB"/>
    <w:rsid w:val="3F24498F"/>
    <w:rsid w:val="3F2A38EA"/>
    <w:rsid w:val="3F38287E"/>
    <w:rsid w:val="3F42308C"/>
    <w:rsid w:val="3F4F005D"/>
    <w:rsid w:val="3F5C238A"/>
    <w:rsid w:val="3F6468A4"/>
    <w:rsid w:val="3F652907"/>
    <w:rsid w:val="3F7C280B"/>
    <w:rsid w:val="3F8C0AE9"/>
    <w:rsid w:val="3F8D1F32"/>
    <w:rsid w:val="3F9360F8"/>
    <w:rsid w:val="3F9506AB"/>
    <w:rsid w:val="3F970FDB"/>
    <w:rsid w:val="3F98690D"/>
    <w:rsid w:val="3F9C4A09"/>
    <w:rsid w:val="3FA20CED"/>
    <w:rsid w:val="3FCD0087"/>
    <w:rsid w:val="3FCF2F1A"/>
    <w:rsid w:val="3FF97E2E"/>
    <w:rsid w:val="400F0089"/>
    <w:rsid w:val="402D677B"/>
    <w:rsid w:val="402E54E8"/>
    <w:rsid w:val="40326E41"/>
    <w:rsid w:val="40345FDB"/>
    <w:rsid w:val="40347420"/>
    <w:rsid w:val="403B29C9"/>
    <w:rsid w:val="403B53C3"/>
    <w:rsid w:val="403D69B3"/>
    <w:rsid w:val="40566474"/>
    <w:rsid w:val="407A57A2"/>
    <w:rsid w:val="40814873"/>
    <w:rsid w:val="40A02AED"/>
    <w:rsid w:val="40CC1F46"/>
    <w:rsid w:val="40D15D59"/>
    <w:rsid w:val="40D506EB"/>
    <w:rsid w:val="40D96DD7"/>
    <w:rsid w:val="40E32E0B"/>
    <w:rsid w:val="40E66CA8"/>
    <w:rsid w:val="40FA7C66"/>
    <w:rsid w:val="41055B22"/>
    <w:rsid w:val="41371F58"/>
    <w:rsid w:val="41454EA2"/>
    <w:rsid w:val="415347E5"/>
    <w:rsid w:val="41783809"/>
    <w:rsid w:val="418B104E"/>
    <w:rsid w:val="41A30959"/>
    <w:rsid w:val="41AA5A16"/>
    <w:rsid w:val="41AA6FCA"/>
    <w:rsid w:val="41B77440"/>
    <w:rsid w:val="41C52353"/>
    <w:rsid w:val="41CC3927"/>
    <w:rsid w:val="41D00D55"/>
    <w:rsid w:val="42013392"/>
    <w:rsid w:val="420A42D5"/>
    <w:rsid w:val="421173AB"/>
    <w:rsid w:val="421604DA"/>
    <w:rsid w:val="421E1E91"/>
    <w:rsid w:val="4240454E"/>
    <w:rsid w:val="42496B67"/>
    <w:rsid w:val="424A226E"/>
    <w:rsid w:val="42521E1D"/>
    <w:rsid w:val="42617455"/>
    <w:rsid w:val="42686C63"/>
    <w:rsid w:val="427310D3"/>
    <w:rsid w:val="427A3678"/>
    <w:rsid w:val="427E642B"/>
    <w:rsid w:val="428D799E"/>
    <w:rsid w:val="42965BBA"/>
    <w:rsid w:val="429B42D2"/>
    <w:rsid w:val="42A2426A"/>
    <w:rsid w:val="42A551B5"/>
    <w:rsid w:val="42A82BE8"/>
    <w:rsid w:val="42AA7ACD"/>
    <w:rsid w:val="42AD59F0"/>
    <w:rsid w:val="42BF1A0E"/>
    <w:rsid w:val="42C52579"/>
    <w:rsid w:val="42C927DF"/>
    <w:rsid w:val="42DC2B30"/>
    <w:rsid w:val="42DC56B2"/>
    <w:rsid w:val="42E7624C"/>
    <w:rsid w:val="42E84AD3"/>
    <w:rsid w:val="42F62EC1"/>
    <w:rsid w:val="430704FF"/>
    <w:rsid w:val="43124C8D"/>
    <w:rsid w:val="43166EE4"/>
    <w:rsid w:val="43290253"/>
    <w:rsid w:val="432B2F7F"/>
    <w:rsid w:val="432F74E7"/>
    <w:rsid w:val="43315B4B"/>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1F07"/>
    <w:rsid w:val="43F7500D"/>
    <w:rsid w:val="44005E7B"/>
    <w:rsid w:val="44013179"/>
    <w:rsid w:val="44134924"/>
    <w:rsid w:val="441E042F"/>
    <w:rsid w:val="442A622B"/>
    <w:rsid w:val="443950F3"/>
    <w:rsid w:val="443A0BF2"/>
    <w:rsid w:val="4452245F"/>
    <w:rsid w:val="445A7D3A"/>
    <w:rsid w:val="445E0466"/>
    <w:rsid w:val="447A4BFE"/>
    <w:rsid w:val="448F6395"/>
    <w:rsid w:val="449342E9"/>
    <w:rsid w:val="44B67F44"/>
    <w:rsid w:val="44BB68BF"/>
    <w:rsid w:val="44C70D28"/>
    <w:rsid w:val="44CA6E76"/>
    <w:rsid w:val="44EE6174"/>
    <w:rsid w:val="44F6488D"/>
    <w:rsid w:val="44FC2960"/>
    <w:rsid w:val="45026AC6"/>
    <w:rsid w:val="45044A12"/>
    <w:rsid w:val="45083D20"/>
    <w:rsid w:val="45266150"/>
    <w:rsid w:val="45282A9A"/>
    <w:rsid w:val="452B6A1A"/>
    <w:rsid w:val="45334A20"/>
    <w:rsid w:val="453C14B9"/>
    <w:rsid w:val="45481632"/>
    <w:rsid w:val="455238CA"/>
    <w:rsid w:val="457D7D6D"/>
    <w:rsid w:val="4589448D"/>
    <w:rsid w:val="45DF4749"/>
    <w:rsid w:val="45E86370"/>
    <w:rsid w:val="45ED03BD"/>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B1894"/>
    <w:rsid w:val="46BC2C14"/>
    <w:rsid w:val="46C37319"/>
    <w:rsid w:val="46CE7B8B"/>
    <w:rsid w:val="46D32B82"/>
    <w:rsid w:val="46F4701B"/>
    <w:rsid w:val="470F3F48"/>
    <w:rsid w:val="4711691D"/>
    <w:rsid w:val="471D28A0"/>
    <w:rsid w:val="47205FEA"/>
    <w:rsid w:val="472B2BCE"/>
    <w:rsid w:val="47481121"/>
    <w:rsid w:val="474A50F5"/>
    <w:rsid w:val="475B7278"/>
    <w:rsid w:val="47644F43"/>
    <w:rsid w:val="476843F5"/>
    <w:rsid w:val="477A3C84"/>
    <w:rsid w:val="477D700D"/>
    <w:rsid w:val="478A2784"/>
    <w:rsid w:val="47997564"/>
    <w:rsid w:val="479F469F"/>
    <w:rsid w:val="47A738C8"/>
    <w:rsid w:val="47B75BF9"/>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172CD"/>
    <w:rsid w:val="49057839"/>
    <w:rsid w:val="492116B6"/>
    <w:rsid w:val="49241DDF"/>
    <w:rsid w:val="492918E1"/>
    <w:rsid w:val="492C6396"/>
    <w:rsid w:val="49374150"/>
    <w:rsid w:val="493B63FB"/>
    <w:rsid w:val="494817FF"/>
    <w:rsid w:val="494C4AA8"/>
    <w:rsid w:val="495F2293"/>
    <w:rsid w:val="49680B13"/>
    <w:rsid w:val="496A2FB3"/>
    <w:rsid w:val="497C504D"/>
    <w:rsid w:val="497D38F8"/>
    <w:rsid w:val="498D2E01"/>
    <w:rsid w:val="498D3DBD"/>
    <w:rsid w:val="49BD3EAF"/>
    <w:rsid w:val="49D815D6"/>
    <w:rsid w:val="49D816F4"/>
    <w:rsid w:val="49E52DCB"/>
    <w:rsid w:val="49EB0D82"/>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F15C07"/>
    <w:rsid w:val="4AF63C83"/>
    <w:rsid w:val="4AFB0F13"/>
    <w:rsid w:val="4AFC516F"/>
    <w:rsid w:val="4B037180"/>
    <w:rsid w:val="4B11525D"/>
    <w:rsid w:val="4B1646CF"/>
    <w:rsid w:val="4B28747E"/>
    <w:rsid w:val="4B3744E5"/>
    <w:rsid w:val="4B447E0E"/>
    <w:rsid w:val="4B48137F"/>
    <w:rsid w:val="4B6A78F2"/>
    <w:rsid w:val="4B6C7B4C"/>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63A92"/>
    <w:rsid w:val="4C37147F"/>
    <w:rsid w:val="4C3B67F1"/>
    <w:rsid w:val="4C3C09CE"/>
    <w:rsid w:val="4C467513"/>
    <w:rsid w:val="4C50744F"/>
    <w:rsid w:val="4C572817"/>
    <w:rsid w:val="4C5A1583"/>
    <w:rsid w:val="4C6369A7"/>
    <w:rsid w:val="4C644BBF"/>
    <w:rsid w:val="4C653585"/>
    <w:rsid w:val="4C6C14CD"/>
    <w:rsid w:val="4C6C224A"/>
    <w:rsid w:val="4C787DD0"/>
    <w:rsid w:val="4C7C366B"/>
    <w:rsid w:val="4C7D636D"/>
    <w:rsid w:val="4C8927AC"/>
    <w:rsid w:val="4CA35F11"/>
    <w:rsid w:val="4CC82FE7"/>
    <w:rsid w:val="4CCB0ABF"/>
    <w:rsid w:val="4CD6703B"/>
    <w:rsid w:val="4CDB61F9"/>
    <w:rsid w:val="4CE446FA"/>
    <w:rsid w:val="4CFC55B3"/>
    <w:rsid w:val="4D1D21A0"/>
    <w:rsid w:val="4D1E6E23"/>
    <w:rsid w:val="4D240698"/>
    <w:rsid w:val="4D471B04"/>
    <w:rsid w:val="4D48759A"/>
    <w:rsid w:val="4D496B5A"/>
    <w:rsid w:val="4D4D1D0E"/>
    <w:rsid w:val="4D5A1E97"/>
    <w:rsid w:val="4D78084A"/>
    <w:rsid w:val="4D792A29"/>
    <w:rsid w:val="4D93060B"/>
    <w:rsid w:val="4D9A669F"/>
    <w:rsid w:val="4DA25154"/>
    <w:rsid w:val="4DAA2A9B"/>
    <w:rsid w:val="4DB96FE3"/>
    <w:rsid w:val="4DC73899"/>
    <w:rsid w:val="4DD7573E"/>
    <w:rsid w:val="4DEA04F2"/>
    <w:rsid w:val="4DF0467B"/>
    <w:rsid w:val="4DF163C0"/>
    <w:rsid w:val="4E1858BC"/>
    <w:rsid w:val="4E192FF3"/>
    <w:rsid w:val="4E1B2CF6"/>
    <w:rsid w:val="4E1F2B7E"/>
    <w:rsid w:val="4E214745"/>
    <w:rsid w:val="4E38025C"/>
    <w:rsid w:val="4E5737A4"/>
    <w:rsid w:val="4E6B1C67"/>
    <w:rsid w:val="4E7F5FA8"/>
    <w:rsid w:val="4E876A80"/>
    <w:rsid w:val="4E881A6F"/>
    <w:rsid w:val="4E900192"/>
    <w:rsid w:val="4EB46112"/>
    <w:rsid w:val="4EBA6B3A"/>
    <w:rsid w:val="4ECC4E51"/>
    <w:rsid w:val="4ED20DC7"/>
    <w:rsid w:val="4EDB0C2A"/>
    <w:rsid w:val="4EEB259A"/>
    <w:rsid w:val="4EF4193D"/>
    <w:rsid w:val="4EF6402D"/>
    <w:rsid w:val="4F05572E"/>
    <w:rsid w:val="4F153A2F"/>
    <w:rsid w:val="4F1D0B0C"/>
    <w:rsid w:val="4F3E37F0"/>
    <w:rsid w:val="4F430F16"/>
    <w:rsid w:val="4F4A1B00"/>
    <w:rsid w:val="4F6F7BAE"/>
    <w:rsid w:val="4F811168"/>
    <w:rsid w:val="4F9A4993"/>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D3E7B"/>
    <w:rsid w:val="50731582"/>
    <w:rsid w:val="5078201A"/>
    <w:rsid w:val="509A2E32"/>
    <w:rsid w:val="509F5FAB"/>
    <w:rsid w:val="50AE431B"/>
    <w:rsid w:val="50D0779D"/>
    <w:rsid w:val="50DC09C9"/>
    <w:rsid w:val="50FD0E66"/>
    <w:rsid w:val="510B565B"/>
    <w:rsid w:val="51120212"/>
    <w:rsid w:val="51144DFE"/>
    <w:rsid w:val="511869DC"/>
    <w:rsid w:val="512D39B1"/>
    <w:rsid w:val="512E1A85"/>
    <w:rsid w:val="513D3E59"/>
    <w:rsid w:val="514E06C0"/>
    <w:rsid w:val="515446E1"/>
    <w:rsid w:val="516119DC"/>
    <w:rsid w:val="51655D6D"/>
    <w:rsid w:val="516F3D88"/>
    <w:rsid w:val="517062C7"/>
    <w:rsid w:val="51756A8F"/>
    <w:rsid w:val="517E58F2"/>
    <w:rsid w:val="51815655"/>
    <w:rsid w:val="518F35F9"/>
    <w:rsid w:val="519227B6"/>
    <w:rsid w:val="51986DB5"/>
    <w:rsid w:val="51A646BE"/>
    <w:rsid w:val="51A86CBD"/>
    <w:rsid w:val="51AA122A"/>
    <w:rsid w:val="51AD2B6D"/>
    <w:rsid w:val="51B07413"/>
    <w:rsid w:val="51B52E1B"/>
    <w:rsid w:val="51B76DCA"/>
    <w:rsid w:val="51BD4371"/>
    <w:rsid w:val="51BF72D0"/>
    <w:rsid w:val="51C47D1F"/>
    <w:rsid w:val="51CA619A"/>
    <w:rsid w:val="51D10C5E"/>
    <w:rsid w:val="51D20300"/>
    <w:rsid w:val="51F704C3"/>
    <w:rsid w:val="52184844"/>
    <w:rsid w:val="52196CD6"/>
    <w:rsid w:val="52273196"/>
    <w:rsid w:val="524220E9"/>
    <w:rsid w:val="524C456B"/>
    <w:rsid w:val="52686954"/>
    <w:rsid w:val="526F7059"/>
    <w:rsid w:val="527427EF"/>
    <w:rsid w:val="528D1690"/>
    <w:rsid w:val="528D53DC"/>
    <w:rsid w:val="52A54636"/>
    <w:rsid w:val="52BD2046"/>
    <w:rsid w:val="52D108EE"/>
    <w:rsid w:val="52D20B31"/>
    <w:rsid w:val="53083AA3"/>
    <w:rsid w:val="532F5A3F"/>
    <w:rsid w:val="5346574A"/>
    <w:rsid w:val="536871EA"/>
    <w:rsid w:val="536A6F68"/>
    <w:rsid w:val="539B18B9"/>
    <w:rsid w:val="53A76CC1"/>
    <w:rsid w:val="53A84A9F"/>
    <w:rsid w:val="53BC7516"/>
    <w:rsid w:val="53C31DF3"/>
    <w:rsid w:val="53D94927"/>
    <w:rsid w:val="53E0582A"/>
    <w:rsid w:val="53EB0CCB"/>
    <w:rsid w:val="53F448C8"/>
    <w:rsid w:val="53F45339"/>
    <w:rsid w:val="53F823CE"/>
    <w:rsid w:val="53FA111D"/>
    <w:rsid w:val="540D69A7"/>
    <w:rsid w:val="5457477E"/>
    <w:rsid w:val="545A5363"/>
    <w:rsid w:val="54600100"/>
    <w:rsid w:val="54680A46"/>
    <w:rsid w:val="547361D7"/>
    <w:rsid w:val="54814751"/>
    <w:rsid w:val="548F58A2"/>
    <w:rsid w:val="54965564"/>
    <w:rsid w:val="549C3CF7"/>
    <w:rsid w:val="54A6767D"/>
    <w:rsid w:val="54AC5454"/>
    <w:rsid w:val="54B7133C"/>
    <w:rsid w:val="54B9471E"/>
    <w:rsid w:val="54C1659F"/>
    <w:rsid w:val="54C307B4"/>
    <w:rsid w:val="54C46176"/>
    <w:rsid w:val="54C70C29"/>
    <w:rsid w:val="54CC7DCA"/>
    <w:rsid w:val="54F104F1"/>
    <w:rsid w:val="54F6543C"/>
    <w:rsid w:val="54F94026"/>
    <w:rsid w:val="550A4C45"/>
    <w:rsid w:val="55130EA3"/>
    <w:rsid w:val="55201F7D"/>
    <w:rsid w:val="55243511"/>
    <w:rsid w:val="55372791"/>
    <w:rsid w:val="553E014E"/>
    <w:rsid w:val="554C5EF1"/>
    <w:rsid w:val="55503FC4"/>
    <w:rsid w:val="55563B6B"/>
    <w:rsid w:val="555B1AF6"/>
    <w:rsid w:val="556D0395"/>
    <w:rsid w:val="55754396"/>
    <w:rsid w:val="557645CB"/>
    <w:rsid w:val="55783BA2"/>
    <w:rsid w:val="557E3DE9"/>
    <w:rsid w:val="558A3947"/>
    <w:rsid w:val="558B3FD6"/>
    <w:rsid w:val="559011CA"/>
    <w:rsid w:val="559D62B8"/>
    <w:rsid w:val="55AE4018"/>
    <w:rsid w:val="55C94CAE"/>
    <w:rsid w:val="55EA4151"/>
    <w:rsid w:val="55F261D1"/>
    <w:rsid w:val="55F82D46"/>
    <w:rsid w:val="55FC62A2"/>
    <w:rsid w:val="55FE05F9"/>
    <w:rsid w:val="560C6075"/>
    <w:rsid w:val="561153A0"/>
    <w:rsid w:val="56162164"/>
    <w:rsid w:val="56362315"/>
    <w:rsid w:val="564546A3"/>
    <w:rsid w:val="564F52D0"/>
    <w:rsid w:val="5658660E"/>
    <w:rsid w:val="566B701E"/>
    <w:rsid w:val="56770882"/>
    <w:rsid w:val="568A7FA4"/>
    <w:rsid w:val="56952F1F"/>
    <w:rsid w:val="56B340F6"/>
    <w:rsid w:val="56CA6C7D"/>
    <w:rsid w:val="56CC2E7C"/>
    <w:rsid w:val="56CC7516"/>
    <w:rsid w:val="56D3702B"/>
    <w:rsid w:val="56E13AAA"/>
    <w:rsid w:val="56E95C47"/>
    <w:rsid w:val="56F04979"/>
    <w:rsid w:val="570D2CE4"/>
    <w:rsid w:val="572D6D7C"/>
    <w:rsid w:val="57382C2D"/>
    <w:rsid w:val="573F7625"/>
    <w:rsid w:val="57417C3F"/>
    <w:rsid w:val="57607C5D"/>
    <w:rsid w:val="576870CE"/>
    <w:rsid w:val="57876C6C"/>
    <w:rsid w:val="579025E4"/>
    <w:rsid w:val="57A65317"/>
    <w:rsid w:val="57B13971"/>
    <w:rsid w:val="57BE7879"/>
    <w:rsid w:val="57C60660"/>
    <w:rsid w:val="57E210B2"/>
    <w:rsid w:val="57E717C2"/>
    <w:rsid w:val="57E8396F"/>
    <w:rsid w:val="57F1394B"/>
    <w:rsid w:val="580A6283"/>
    <w:rsid w:val="580F6546"/>
    <w:rsid w:val="582F3637"/>
    <w:rsid w:val="58427828"/>
    <w:rsid w:val="588E455C"/>
    <w:rsid w:val="58BB759A"/>
    <w:rsid w:val="58D632E1"/>
    <w:rsid w:val="58EE43A5"/>
    <w:rsid w:val="59011906"/>
    <w:rsid w:val="59252920"/>
    <w:rsid w:val="59324A93"/>
    <w:rsid w:val="59330283"/>
    <w:rsid w:val="59427FB9"/>
    <w:rsid w:val="594755F8"/>
    <w:rsid w:val="594A5E3F"/>
    <w:rsid w:val="594E2D4D"/>
    <w:rsid w:val="59575EB6"/>
    <w:rsid w:val="59627276"/>
    <w:rsid w:val="59777C07"/>
    <w:rsid w:val="598744A3"/>
    <w:rsid w:val="598B4ABD"/>
    <w:rsid w:val="599C6EA6"/>
    <w:rsid w:val="599F0EAA"/>
    <w:rsid w:val="59BD7CAD"/>
    <w:rsid w:val="59BE074D"/>
    <w:rsid w:val="59C02CA7"/>
    <w:rsid w:val="59C46ACA"/>
    <w:rsid w:val="59C66965"/>
    <w:rsid w:val="59C95FE7"/>
    <w:rsid w:val="59D41218"/>
    <w:rsid w:val="59D97F5F"/>
    <w:rsid w:val="59E41775"/>
    <w:rsid w:val="59E56D65"/>
    <w:rsid w:val="59F75885"/>
    <w:rsid w:val="5A0C7D60"/>
    <w:rsid w:val="5A13072C"/>
    <w:rsid w:val="5A154043"/>
    <w:rsid w:val="5A1A6B11"/>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B0033FC"/>
    <w:rsid w:val="5B0F1D02"/>
    <w:rsid w:val="5B167C07"/>
    <w:rsid w:val="5B17528B"/>
    <w:rsid w:val="5B24073B"/>
    <w:rsid w:val="5B265952"/>
    <w:rsid w:val="5B315B1B"/>
    <w:rsid w:val="5B3E3B02"/>
    <w:rsid w:val="5B487FEA"/>
    <w:rsid w:val="5B4F5AA4"/>
    <w:rsid w:val="5B524538"/>
    <w:rsid w:val="5B531472"/>
    <w:rsid w:val="5B73264B"/>
    <w:rsid w:val="5B734215"/>
    <w:rsid w:val="5BB774CD"/>
    <w:rsid w:val="5BB85E2E"/>
    <w:rsid w:val="5BC154FF"/>
    <w:rsid w:val="5BF86102"/>
    <w:rsid w:val="5BFB64E0"/>
    <w:rsid w:val="5C066946"/>
    <w:rsid w:val="5C0D0B5B"/>
    <w:rsid w:val="5C1B653E"/>
    <w:rsid w:val="5C1F1314"/>
    <w:rsid w:val="5C213896"/>
    <w:rsid w:val="5C251B6A"/>
    <w:rsid w:val="5C3077B3"/>
    <w:rsid w:val="5C4417DA"/>
    <w:rsid w:val="5C4616A2"/>
    <w:rsid w:val="5C5872CD"/>
    <w:rsid w:val="5C723D2D"/>
    <w:rsid w:val="5C74701E"/>
    <w:rsid w:val="5C7D6E15"/>
    <w:rsid w:val="5CC33065"/>
    <w:rsid w:val="5CCC7624"/>
    <w:rsid w:val="5CCD0ED7"/>
    <w:rsid w:val="5CD151D7"/>
    <w:rsid w:val="5CDB1300"/>
    <w:rsid w:val="5CDB2E9D"/>
    <w:rsid w:val="5D124123"/>
    <w:rsid w:val="5D160E88"/>
    <w:rsid w:val="5D170F8F"/>
    <w:rsid w:val="5D2D7F9B"/>
    <w:rsid w:val="5D2E30EC"/>
    <w:rsid w:val="5D33077E"/>
    <w:rsid w:val="5D3D5B2F"/>
    <w:rsid w:val="5D4727AF"/>
    <w:rsid w:val="5D5501F2"/>
    <w:rsid w:val="5D74023B"/>
    <w:rsid w:val="5D7B27AE"/>
    <w:rsid w:val="5D936A3C"/>
    <w:rsid w:val="5DA232D1"/>
    <w:rsid w:val="5DB0276A"/>
    <w:rsid w:val="5DB256B2"/>
    <w:rsid w:val="5DC66B74"/>
    <w:rsid w:val="5DDC1DA0"/>
    <w:rsid w:val="5DDC4853"/>
    <w:rsid w:val="5DF94359"/>
    <w:rsid w:val="5E294D98"/>
    <w:rsid w:val="5E2D6620"/>
    <w:rsid w:val="5E3A6B57"/>
    <w:rsid w:val="5E3C4BD7"/>
    <w:rsid w:val="5E654B94"/>
    <w:rsid w:val="5E671789"/>
    <w:rsid w:val="5E6A2D60"/>
    <w:rsid w:val="5E732AED"/>
    <w:rsid w:val="5E7625CA"/>
    <w:rsid w:val="5E7D69ED"/>
    <w:rsid w:val="5E7F6E97"/>
    <w:rsid w:val="5E9B6F9B"/>
    <w:rsid w:val="5EA706E4"/>
    <w:rsid w:val="5EAC18A7"/>
    <w:rsid w:val="5EB02130"/>
    <w:rsid w:val="5EC41C59"/>
    <w:rsid w:val="5ECE020E"/>
    <w:rsid w:val="5EDF234F"/>
    <w:rsid w:val="5EE1348F"/>
    <w:rsid w:val="5EEC4531"/>
    <w:rsid w:val="5EF03005"/>
    <w:rsid w:val="5F287E0B"/>
    <w:rsid w:val="5F2A3F9F"/>
    <w:rsid w:val="5F306744"/>
    <w:rsid w:val="5F417E0E"/>
    <w:rsid w:val="5F4A55C6"/>
    <w:rsid w:val="5F6930D0"/>
    <w:rsid w:val="5F6A388F"/>
    <w:rsid w:val="5F702AE8"/>
    <w:rsid w:val="5F7036C5"/>
    <w:rsid w:val="5F744282"/>
    <w:rsid w:val="5F7543B4"/>
    <w:rsid w:val="5F9D1842"/>
    <w:rsid w:val="5FBF3FC2"/>
    <w:rsid w:val="5FD80461"/>
    <w:rsid w:val="5FDF1EF7"/>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9F1E9E"/>
    <w:rsid w:val="60A26AC3"/>
    <w:rsid w:val="60AA06D8"/>
    <w:rsid w:val="60BB66C4"/>
    <w:rsid w:val="60E5198E"/>
    <w:rsid w:val="60F46F08"/>
    <w:rsid w:val="610E5299"/>
    <w:rsid w:val="61177D3F"/>
    <w:rsid w:val="613258E7"/>
    <w:rsid w:val="61426594"/>
    <w:rsid w:val="614D1109"/>
    <w:rsid w:val="614F7714"/>
    <w:rsid w:val="615F2167"/>
    <w:rsid w:val="615F7D6A"/>
    <w:rsid w:val="616048EE"/>
    <w:rsid w:val="61653414"/>
    <w:rsid w:val="61775B03"/>
    <w:rsid w:val="617D2142"/>
    <w:rsid w:val="617D2724"/>
    <w:rsid w:val="6192024E"/>
    <w:rsid w:val="61DE1F1F"/>
    <w:rsid w:val="620058CC"/>
    <w:rsid w:val="62010932"/>
    <w:rsid w:val="621A2AEC"/>
    <w:rsid w:val="621D3DE0"/>
    <w:rsid w:val="623D3F36"/>
    <w:rsid w:val="624D069F"/>
    <w:rsid w:val="625A3A2B"/>
    <w:rsid w:val="628B380A"/>
    <w:rsid w:val="62A86AE4"/>
    <w:rsid w:val="62B6094A"/>
    <w:rsid w:val="62DF20A9"/>
    <w:rsid w:val="62E54C39"/>
    <w:rsid w:val="62EB578C"/>
    <w:rsid w:val="62FE5AC6"/>
    <w:rsid w:val="63325CEE"/>
    <w:rsid w:val="63372A92"/>
    <w:rsid w:val="635555EB"/>
    <w:rsid w:val="635D0A00"/>
    <w:rsid w:val="635D401F"/>
    <w:rsid w:val="635D7216"/>
    <w:rsid w:val="636E7708"/>
    <w:rsid w:val="63716BBE"/>
    <w:rsid w:val="63722410"/>
    <w:rsid w:val="63794C98"/>
    <w:rsid w:val="63815AAB"/>
    <w:rsid w:val="63944133"/>
    <w:rsid w:val="63BE2912"/>
    <w:rsid w:val="63C54498"/>
    <w:rsid w:val="63E9343E"/>
    <w:rsid w:val="63FA66D5"/>
    <w:rsid w:val="63FC1FB2"/>
    <w:rsid w:val="63FF12C6"/>
    <w:rsid w:val="64025685"/>
    <w:rsid w:val="640456B5"/>
    <w:rsid w:val="64051D8F"/>
    <w:rsid w:val="640F43C5"/>
    <w:rsid w:val="64175359"/>
    <w:rsid w:val="641E1343"/>
    <w:rsid w:val="64341720"/>
    <w:rsid w:val="643F5A63"/>
    <w:rsid w:val="64512DAE"/>
    <w:rsid w:val="646A695C"/>
    <w:rsid w:val="64735CFC"/>
    <w:rsid w:val="648B4737"/>
    <w:rsid w:val="64931551"/>
    <w:rsid w:val="649A7664"/>
    <w:rsid w:val="64AA03CD"/>
    <w:rsid w:val="64C07750"/>
    <w:rsid w:val="64C8402C"/>
    <w:rsid w:val="64CD6B04"/>
    <w:rsid w:val="64D63EE7"/>
    <w:rsid w:val="64D833A6"/>
    <w:rsid w:val="64DC1655"/>
    <w:rsid w:val="64ED57E5"/>
    <w:rsid w:val="64F013C4"/>
    <w:rsid w:val="64F52F1D"/>
    <w:rsid w:val="650136B1"/>
    <w:rsid w:val="65117ECA"/>
    <w:rsid w:val="65135D1F"/>
    <w:rsid w:val="65180EC0"/>
    <w:rsid w:val="6521305C"/>
    <w:rsid w:val="6524182C"/>
    <w:rsid w:val="6535383A"/>
    <w:rsid w:val="653E582F"/>
    <w:rsid w:val="65753498"/>
    <w:rsid w:val="657C1693"/>
    <w:rsid w:val="657D1CD5"/>
    <w:rsid w:val="65884515"/>
    <w:rsid w:val="65910BF8"/>
    <w:rsid w:val="65995C0C"/>
    <w:rsid w:val="65A15764"/>
    <w:rsid w:val="65A22487"/>
    <w:rsid w:val="65B652C1"/>
    <w:rsid w:val="65D74DE3"/>
    <w:rsid w:val="65E9248D"/>
    <w:rsid w:val="65EF7DFF"/>
    <w:rsid w:val="660F5A86"/>
    <w:rsid w:val="66200813"/>
    <w:rsid w:val="662032A0"/>
    <w:rsid w:val="66322707"/>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2F6317"/>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03638"/>
    <w:rsid w:val="69E1087F"/>
    <w:rsid w:val="6A0C4CCC"/>
    <w:rsid w:val="6A112FF4"/>
    <w:rsid w:val="6A130B08"/>
    <w:rsid w:val="6A1D6053"/>
    <w:rsid w:val="6A1F08C8"/>
    <w:rsid w:val="6A2B356A"/>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F6C35"/>
    <w:rsid w:val="6B210B08"/>
    <w:rsid w:val="6B3D1977"/>
    <w:rsid w:val="6B3E1542"/>
    <w:rsid w:val="6B3F2B4F"/>
    <w:rsid w:val="6B407F5A"/>
    <w:rsid w:val="6B416A29"/>
    <w:rsid w:val="6B4E37AE"/>
    <w:rsid w:val="6B5A41AF"/>
    <w:rsid w:val="6B671D29"/>
    <w:rsid w:val="6B6A7091"/>
    <w:rsid w:val="6B6B4D30"/>
    <w:rsid w:val="6B7469C4"/>
    <w:rsid w:val="6B7C44D5"/>
    <w:rsid w:val="6B8F6298"/>
    <w:rsid w:val="6BB02DDF"/>
    <w:rsid w:val="6BD01746"/>
    <w:rsid w:val="6BD92C40"/>
    <w:rsid w:val="6BE839EF"/>
    <w:rsid w:val="6BED6077"/>
    <w:rsid w:val="6BF81869"/>
    <w:rsid w:val="6C3016AA"/>
    <w:rsid w:val="6C415AEC"/>
    <w:rsid w:val="6C477A25"/>
    <w:rsid w:val="6C4911E3"/>
    <w:rsid w:val="6C4C4DA3"/>
    <w:rsid w:val="6C4D7CCE"/>
    <w:rsid w:val="6C5E4581"/>
    <w:rsid w:val="6C7E1263"/>
    <w:rsid w:val="6C8D409B"/>
    <w:rsid w:val="6CA36B55"/>
    <w:rsid w:val="6CA561EF"/>
    <w:rsid w:val="6CAA1B2F"/>
    <w:rsid w:val="6CB8187C"/>
    <w:rsid w:val="6CBC7698"/>
    <w:rsid w:val="6CC43DCE"/>
    <w:rsid w:val="6CDA05DD"/>
    <w:rsid w:val="6CE95A33"/>
    <w:rsid w:val="6CF27CB7"/>
    <w:rsid w:val="6CFF4FC3"/>
    <w:rsid w:val="6D073BCB"/>
    <w:rsid w:val="6D0B5A94"/>
    <w:rsid w:val="6D170CF7"/>
    <w:rsid w:val="6D232244"/>
    <w:rsid w:val="6D2B1D59"/>
    <w:rsid w:val="6D442267"/>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A4483"/>
    <w:rsid w:val="6F3C40E8"/>
    <w:rsid w:val="6F507371"/>
    <w:rsid w:val="6F584596"/>
    <w:rsid w:val="6F67263E"/>
    <w:rsid w:val="6F886E71"/>
    <w:rsid w:val="6FBE5CCB"/>
    <w:rsid w:val="6FC13350"/>
    <w:rsid w:val="6FC323D9"/>
    <w:rsid w:val="6FD638B1"/>
    <w:rsid w:val="6FEF4CBF"/>
    <w:rsid w:val="6FF03265"/>
    <w:rsid w:val="6FF27EB0"/>
    <w:rsid w:val="6FF67217"/>
    <w:rsid w:val="7013451F"/>
    <w:rsid w:val="70150303"/>
    <w:rsid w:val="702005DC"/>
    <w:rsid w:val="70853BCC"/>
    <w:rsid w:val="70A23903"/>
    <w:rsid w:val="70AF3498"/>
    <w:rsid w:val="70B4157B"/>
    <w:rsid w:val="70D3493E"/>
    <w:rsid w:val="70D76741"/>
    <w:rsid w:val="710A3270"/>
    <w:rsid w:val="710F45F3"/>
    <w:rsid w:val="711819F0"/>
    <w:rsid w:val="712913E3"/>
    <w:rsid w:val="71306252"/>
    <w:rsid w:val="7159098F"/>
    <w:rsid w:val="716621C1"/>
    <w:rsid w:val="717065C7"/>
    <w:rsid w:val="71A167E4"/>
    <w:rsid w:val="71A53C39"/>
    <w:rsid w:val="71AB5F8A"/>
    <w:rsid w:val="71B03356"/>
    <w:rsid w:val="71B07710"/>
    <w:rsid w:val="71B24E95"/>
    <w:rsid w:val="71C5773E"/>
    <w:rsid w:val="71D8471D"/>
    <w:rsid w:val="71DF00AD"/>
    <w:rsid w:val="71FC4C7C"/>
    <w:rsid w:val="72231187"/>
    <w:rsid w:val="72251DA4"/>
    <w:rsid w:val="72712929"/>
    <w:rsid w:val="72735155"/>
    <w:rsid w:val="7274287C"/>
    <w:rsid w:val="728114C6"/>
    <w:rsid w:val="7288016D"/>
    <w:rsid w:val="729446A5"/>
    <w:rsid w:val="729B764A"/>
    <w:rsid w:val="729E44D2"/>
    <w:rsid w:val="72B375F5"/>
    <w:rsid w:val="72B42071"/>
    <w:rsid w:val="72C740ED"/>
    <w:rsid w:val="72E21AB6"/>
    <w:rsid w:val="72E400F0"/>
    <w:rsid w:val="72E673CF"/>
    <w:rsid w:val="72EB533D"/>
    <w:rsid w:val="730B0B61"/>
    <w:rsid w:val="731B3421"/>
    <w:rsid w:val="7323171B"/>
    <w:rsid w:val="732A411A"/>
    <w:rsid w:val="733B3B88"/>
    <w:rsid w:val="735E1484"/>
    <w:rsid w:val="736D44EF"/>
    <w:rsid w:val="73780E63"/>
    <w:rsid w:val="73991F66"/>
    <w:rsid w:val="739929A3"/>
    <w:rsid w:val="739B3131"/>
    <w:rsid w:val="73A0188C"/>
    <w:rsid w:val="73A07055"/>
    <w:rsid w:val="73B35A75"/>
    <w:rsid w:val="73C66FFC"/>
    <w:rsid w:val="73C97E9E"/>
    <w:rsid w:val="73D40DA2"/>
    <w:rsid w:val="73D46A39"/>
    <w:rsid w:val="73DB665F"/>
    <w:rsid w:val="73DD1180"/>
    <w:rsid w:val="73E70CB6"/>
    <w:rsid w:val="73E93129"/>
    <w:rsid w:val="741D25EF"/>
    <w:rsid w:val="741E5F67"/>
    <w:rsid w:val="74390C11"/>
    <w:rsid w:val="74422B4B"/>
    <w:rsid w:val="744300E1"/>
    <w:rsid w:val="74465350"/>
    <w:rsid w:val="746B647F"/>
    <w:rsid w:val="7489283A"/>
    <w:rsid w:val="749262B3"/>
    <w:rsid w:val="74943968"/>
    <w:rsid w:val="74973215"/>
    <w:rsid w:val="74A6039C"/>
    <w:rsid w:val="74A77C25"/>
    <w:rsid w:val="74B53285"/>
    <w:rsid w:val="74B746E8"/>
    <w:rsid w:val="74C3296B"/>
    <w:rsid w:val="74C54FED"/>
    <w:rsid w:val="74D67798"/>
    <w:rsid w:val="74D87365"/>
    <w:rsid w:val="75111A9D"/>
    <w:rsid w:val="752D306B"/>
    <w:rsid w:val="753022BE"/>
    <w:rsid w:val="75311E23"/>
    <w:rsid w:val="75367186"/>
    <w:rsid w:val="754F3919"/>
    <w:rsid w:val="75530645"/>
    <w:rsid w:val="755631A4"/>
    <w:rsid w:val="755F1CF2"/>
    <w:rsid w:val="755F2C4C"/>
    <w:rsid w:val="7594489B"/>
    <w:rsid w:val="7595501B"/>
    <w:rsid w:val="759F5E08"/>
    <w:rsid w:val="75BE4BC3"/>
    <w:rsid w:val="75DF5DB2"/>
    <w:rsid w:val="760E5232"/>
    <w:rsid w:val="762A38F1"/>
    <w:rsid w:val="762E5891"/>
    <w:rsid w:val="763E0596"/>
    <w:rsid w:val="763F7318"/>
    <w:rsid w:val="76437B10"/>
    <w:rsid w:val="76466B26"/>
    <w:rsid w:val="767479C3"/>
    <w:rsid w:val="76824D53"/>
    <w:rsid w:val="76936EDB"/>
    <w:rsid w:val="76A67DFC"/>
    <w:rsid w:val="76AB3135"/>
    <w:rsid w:val="76B01FE1"/>
    <w:rsid w:val="76B45F6C"/>
    <w:rsid w:val="76BD5918"/>
    <w:rsid w:val="76C160CF"/>
    <w:rsid w:val="76C719EA"/>
    <w:rsid w:val="76CC04C9"/>
    <w:rsid w:val="76D631D8"/>
    <w:rsid w:val="76E00FAD"/>
    <w:rsid w:val="76EC646B"/>
    <w:rsid w:val="76F03175"/>
    <w:rsid w:val="76FE6109"/>
    <w:rsid w:val="76FE7EB1"/>
    <w:rsid w:val="7703479F"/>
    <w:rsid w:val="770850B6"/>
    <w:rsid w:val="770D351C"/>
    <w:rsid w:val="77247AA0"/>
    <w:rsid w:val="77293C1B"/>
    <w:rsid w:val="772C60B7"/>
    <w:rsid w:val="772F7BB4"/>
    <w:rsid w:val="774515AC"/>
    <w:rsid w:val="774F00C5"/>
    <w:rsid w:val="775A3710"/>
    <w:rsid w:val="776023D0"/>
    <w:rsid w:val="776B46B2"/>
    <w:rsid w:val="776F431B"/>
    <w:rsid w:val="7778233C"/>
    <w:rsid w:val="777965ED"/>
    <w:rsid w:val="77817EAC"/>
    <w:rsid w:val="77832287"/>
    <w:rsid w:val="77891315"/>
    <w:rsid w:val="778D6E1D"/>
    <w:rsid w:val="77920669"/>
    <w:rsid w:val="779D7593"/>
    <w:rsid w:val="779D792C"/>
    <w:rsid w:val="77AB143C"/>
    <w:rsid w:val="77AB7559"/>
    <w:rsid w:val="77C80872"/>
    <w:rsid w:val="77D02423"/>
    <w:rsid w:val="77D65936"/>
    <w:rsid w:val="77DB0D72"/>
    <w:rsid w:val="77DC06F1"/>
    <w:rsid w:val="77E17736"/>
    <w:rsid w:val="77E61546"/>
    <w:rsid w:val="77FD22D0"/>
    <w:rsid w:val="781D2B81"/>
    <w:rsid w:val="782A3B8B"/>
    <w:rsid w:val="783862E1"/>
    <w:rsid w:val="785842D3"/>
    <w:rsid w:val="785A3834"/>
    <w:rsid w:val="78611E12"/>
    <w:rsid w:val="78655361"/>
    <w:rsid w:val="78671C8E"/>
    <w:rsid w:val="78687D69"/>
    <w:rsid w:val="786A3B4D"/>
    <w:rsid w:val="78737430"/>
    <w:rsid w:val="78740338"/>
    <w:rsid w:val="788C32CD"/>
    <w:rsid w:val="78A11F78"/>
    <w:rsid w:val="78A45B9E"/>
    <w:rsid w:val="78AF7669"/>
    <w:rsid w:val="78CB0B4D"/>
    <w:rsid w:val="78D15EAD"/>
    <w:rsid w:val="78D528CE"/>
    <w:rsid w:val="78DC52BB"/>
    <w:rsid w:val="78FE6C12"/>
    <w:rsid w:val="78FE6E8B"/>
    <w:rsid w:val="79004FC6"/>
    <w:rsid w:val="791214E9"/>
    <w:rsid w:val="7914208C"/>
    <w:rsid w:val="79204D5A"/>
    <w:rsid w:val="793E70B5"/>
    <w:rsid w:val="794247C9"/>
    <w:rsid w:val="795E2273"/>
    <w:rsid w:val="797711F7"/>
    <w:rsid w:val="797B49B4"/>
    <w:rsid w:val="797E288F"/>
    <w:rsid w:val="798B58B7"/>
    <w:rsid w:val="799C2166"/>
    <w:rsid w:val="79B561F9"/>
    <w:rsid w:val="79BB2056"/>
    <w:rsid w:val="79C178A4"/>
    <w:rsid w:val="79C87ACE"/>
    <w:rsid w:val="79CA5589"/>
    <w:rsid w:val="79CA72B2"/>
    <w:rsid w:val="79CB01E3"/>
    <w:rsid w:val="79D66FC5"/>
    <w:rsid w:val="79DC07CB"/>
    <w:rsid w:val="79E24A71"/>
    <w:rsid w:val="79F729CB"/>
    <w:rsid w:val="7A0927B5"/>
    <w:rsid w:val="7A340D66"/>
    <w:rsid w:val="7A362CD0"/>
    <w:rsid w:val="7A5433E7"/>
    <w:rsid w:val="7A550F52"/>
    <w:rsid w:val="7A575029"/>
    <w:rsid w:val="7A5A154D"/>
    <w:rsid w:val="7A5D4ECA"/>
    <w:rsid w:val="7A632889"/>
    <w:rsid w:val="7A6D214B"/>
    <w:rsid w:val="7A6E065F"/>
    <w:rsid w:val="7A815634"/>
    <w:rsid w:val="7A844D67"/>
    <w:rsid w:val="7A933184"/>
    <w:rsid w:val="7A9642E8"/>
    <w:rsid w:val="7A9959EE"/>
    <w:rsid w:val="7A996458"/>
    <w:rsid w:val="7AB7462F"/>
    <w:rsid w:val="7AC42EFD"/>
    <w:rsid w:val="7AC954E9"/>
    <w:rsid w:val="7ACF5FBB"/>
    <w:rsid w:val="7AD51A8A"/>
    <w:rsid w:val="7AF3075E"/>
    <w:rsid w:val="7B1903CB"/>
    <w:rsid w:val="7B223A05"/>
    <w:rsid w:val="7B2C1EB5"/>
    <w:rsid w:val="7B550266"/>
    <w:rsid w:val="7B552736"/>
    <w:rsid w:val="7B845564"/>
    <w:rsid w:val="7BA6311A"/>
    <w:rsid w:val="7BB2289D"/>
    <w:rsid w:val="7BB30DF6"/>
    <w:rsid w:val="7BC0506C"/>
    <w:rsid w:val="7BCC327F"/>
    <w:rsid w:val="7BCD44BF"/>
    <w:rsid w:val="7BD5433F"/>
    <w:rsid w:val="7BD63602"/>
    <w:rsid w:val="7BE503A1"/>
    <w:rsid w:val="7BEA174C"/>
    <w:rsid w:val="7BED23C1"/>
    <w:rsid w:val="7BF553C8"/>
    <w:rsid w:val="7BF84150"/>
    <w:rsid w:val="7BFD524D"/>
    <w:rsid w:val="7C1643B1"/>
    <w:rsid w:val="7C183004"/>
    <w:rsid w:val="7C191659"/>
    <w:rsid w:val="7C1954A8"/>
    <w:rsid w:val="7C201BE6"/>
    <w:rsid w:val="7C23517E"/>
    <w:rsid w:val="7C2864C4"/>
    <w:rsid w:val="7C393107"/>
    <w:rsid w:val="7C447A03"/>
    <w:rsid w:val="7C447CFF"/>
    <w:rsid w:val="7C4B4FB4"/>
    <w:rsid w:val="7C4D33E3"/>
    <w:rsid w:val="7C53730A"/>
    <w:rsid w:val="7C5A260A"/>
    <w:rsid w:val="7C714C06"/>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E145B78"/>
    <w:rsid w:val="7E1625A8"/>
    <w:rsid w:val="7E176BB0"/>
    <w:rsid w:val="7E1E5DFA"/>
    <w:rsid w:val="7E2971D2"/>
    <w:rsid w:val="7E45572A"/>
    <w:rsid w:val="7E525688"/>
    <w:rsid w:val="7E5358A2"/>
    <w:rsid w:val="7E57165F"/>
    <w:rsid w:val="7E5C5F01"/>
    <w:rsid w:val="7E811934"/>
    <w:rsid w:val="7E8F6B16"/>
    <w:rsid w:val="7EA617D8"/>
    <w:rsid w:val="7EA96A04"/>
    <w:rsid w:val="7EB92EA1"/>
    <w:rsid w:val="7ECA7D82"/>
    <w:rsid w:val="7ED01FF0"/>
    <w:rsid w:val="7EDD2BB7"/>
    <w:rsid w:val="7EF24838"/>
    <w:rsid w:val="7EFA6953"/>
    <w:rsid w:val="7EFD157F"/>
    <w:rsid w:val="7F007023"/>
    <w:rsid w:val="7F0770CE"/>
    <w:rsid w:val="7F084B75"/>
    <w:rsid w:val="7F1262E1"/>
    <w:rsid w:val="7F1E4DF1"/>
    <w:rsid w:val="7F224903"/>
    <w:rsid w:val="7F230D06"/>
    <w:rsid w:val="7F405636"/>
    <w:rsid w:val="7F4E206A"/>
    <w:rsid w:val="7F560F95"/>
    <w:rsid w:val="7F737A53"/>
    <w:rsid w:val="7F8339FD"/>
    <w:rsid w:val="7F974ED5"/>
    <w:rsid w:val="7FA15F27"/>
    <w:rsid w:val="7FB25973"/>
    <w:rsid w:val="7FC639D6"/>
    <w:rsid w:val="7FCE1A7C"/>
    <w:rsid w:val="7FED1C3F"/>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B98FD4-B356-4B5B-A8BB-771242B63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table" w:customStyle="1" w:styleId="TableNormal1">
    <w:name w:val="Table Normal1"/>
    <w:basedOn w:val="a1"/>
    <w:semiHidden/>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830158-6EEC-4256-8201-AF10E3C3B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4</Pages>
  <Words>1280</Words>
  <Characters>7299</Characters>
  <Application>Microsoft Office Word</Application>
  <DocSecurity>0</DocSecurity>
  <Lines>60</Lines>
  <Paragraphs>17</Paragraphs>
  <ScaleCrop>false</ScaleCrop>
  <Company>www.zte.com.cn</Company>
  <LinksUpToDate>false</LinksUpToDate>
  <CharactersWithSpaces>8562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149</cp:revision>
  <cp:lastPrinted>2113-01-01T00:00:00Z</cp:lastPrinted>
  <dcterms:created xsi:type="dcterms:W3CDTF">2019-01-23T12:56:00Z</dcterms:created>
  <dcterms:modified xsi:type="dcterms:W3CDTF">2021-08-06T01:04:00Z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